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B2DA4" w:rsidRDefault="001B2DA4" w:rsidP="001B2DA4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</w:p>
    <w:p w:rsidR="001B2DA4" w:rsidRDefault="001B2DA4" w:rsidP="001B2DA4">
      <w:pPr>
        <w:adjustRightInd w:val="0"/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1B2DA4" w:rsidRDefault="001B2DA4" w:rsidP="001B2DA4">
      <w:pPr>
        <w:adjustRightInd w:val="0"/>
        <w:spacing w:line="56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专业技术职称送评材料目录单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专业技术职务任职资格评审表（使用</w:t>
      </w:r>
      <w:r>
        <w:rPr>
          <w:rFonts w:ascii="Times New Roman" w:eastAsia="仿宋_GB2312" w:hAnsi="Times New Roman"/>
          <w:sz w:val="32"/>
          <w:szCs w:val="32"/>
        </w:rPr>
        <w:t>A4</w:t>
      </w:r>
      <w:r>
        <w:rPr>
          <w:rFonts w:ascii="Times New Roman" w:eastAsia="仿宋_GB2312" w:hAnsi="Times New Roman"/>
          <w:sz w:val="32"/>
          <w:szCs w:val="32"/>
        </w:rPr>
        <w:t>纸，</w:t>
      </w:r>
      <w:r>
        <w:rPr>
          <w:rFonts w:ascii="Times New Roman" w:eastAsia="仿宋_GB2312" w:hAnsi="Times New Roman" w:hint="eastAsia"/>
          <w:sz w:val="32"/>
          <w:szCs w:val="32"/>
        </w:rPr>
        <w:t>高级</w:t>
      </w:r>
      <w:r>
        <w:rPr>
          <w:rFonts w:ascii="Times New Roman" w:eastAsia="仿宋_GB2312" w:hAnsi="Times New Roman"/>
          <w:sz w:val="32"/>
          <w:szCs w:val="32"/>
        </w:rPr>
        <w:t>一式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份</w:t>
      </w:r>
      <w:r>
        <w:rPr>
          <w:rFonts w:ascii="Times New Roman" w:eastAsia="仿宋_GB2312" w:hAnsi="Times New Roman" w:hint="eastAsia"/>
          <w:sz w:val="32"/>
          <w:szCs w:val="32"/>
        </w:rPr>
        <w:t>，中初级一式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份</w:t>
      </w:r>
      <w:r>
        <w:rPr>
          <w:rFonts w:ascii="Times New Roman" w:eastAsia="仿宋_GB2312" w:hAnsi="Times New Roman"/>
          <w:sz w:val="32"/>
          <w:szCs w:val="32"/>
        </w:rPr>
        <w:t>）；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专业技术资格送审表（使用</w:t>
      </w:r>
      <w:r>
        <w:rPr>
          <w:rFonts w:ascii="Times New Roman" w:eastAsia="仿宋_GB2312" w:hAnsi="Times New Roman"/>
          <w:sz w:val="32"/>
          <w:szCs w:val="32"/>
        </w:rPr>
        <w:t>A3</w:t>
      </w:r>
      <w:r>
        <w:rPr>
          <w:rFonts w:ascii="Times New Roman" w:eastAsia="仿宋_GB2312" w:hAnsi="Times New Roman"/>
          <w:sz w:val="32"/>
          <w:szCs w:val="32"/>
        </w:rPr>
        <w:t>纸，</w:t>
      </w:r>
      <w:r>
        <w:rPr>
          <w:rFonts w:ascii="Times New Roman" w:eastAsia="仿宋_GB2312" w:hAnsi="Times New Roman" w:hint="eastAsia"/>
          <w:sz w:val="32"/>
          <w:szCs w:val="32"/>
        </w:rPr>
        <w:t>高级</w:t>
      </w:r>
      <w:r>
        <w:rPr>
          <w:rFonts w:ascii="Times New Roman" w:eastAsia="仿宋_GB2312" w:hAnsi="Times New Roman"/>
          <w:sz w:val="32"/>
          <w:szCs w:val="32"/>
        </w:rPr>
        <w:t>一式</w:t>
      </w:r>
      <w:r>
        <w:rPr>
          <w:rFonts w:ascii="Times New Roman" w:eastAsia="仿宋_GB2312" w:hAnsi="Times New Roman"/>
          <w:sz w:val="32"/>
          <w:szCs w:val="32"/>
        </w:rPr>
        <w:t>15</w:t>
      </w:r>
      <w:r>
        <w:rPr>
          <w:rFonts w:ascii="Times New Roman" w:eastAsia="仿宋_GB2312" w:hAnsi="Times New Roman"/>
          <w:sz w:val="32"/>
          <w:szCs w:val="32"/>
        </w:rPr>
        <w:t>份</w:t>
      </w:r>
      <w:r>
        <w:rPr>
          <w:rFonts w:ascii="Times New Roman" w:eastAsia="仿宋_GB2312" w:hAnsi="Times New Roman" w:hint="eastAsia"/>
          <w:sz w:val="32"/>
          <w:szCs w:val="32"/>
        </w:rPr>
        <w:t>，中初级一式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份</w:t>
      </w:r>
      <w:r>
        <w:rPr>
          <w:rFonts w:ascii="Times New Roman" w:eastAsia="仿宋_GB2312" w:hAnsi="Times New Roman"/>
          <w:sz w:val="32"/>
          <w:szCs w:val="32"/>
        </w:rPr>
        <w:t>）；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继续教育</w:t>
      </w:r>
      <w:proofErr w:type="gramStart"/>
      <w:r>
        <w:rPr>
          <w:rFonts w:ascii="Times New Roman" w:eastAsia="仿宋_GB2312" w:hAnsi="Times New Roman"/>
          <w:sz w:val="32"/>
          <w:szCs w:val="32"/>
        </w:rPr>
        <w:t>审验卡原件</w:t>
      </w:r>
      <w:proofErr w:type="gramEnd"/>
      <w:r>
        <w:rPr>
          <w:rFonts w:ascii="Times New Roman" w:eastAsia="仿宋_GB2312" w:hAnsi="Times New Roman"/>
          <w:sz w:val="32"/>
          <w:szCs w:val="32"/>
        </w:rPr>
        <w:t>；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proofErr w:type="gramStart"/>
      <w:r>
        <w:rPr>
          <w:rFonts w:ascii="Times New Roman" w:eastAsia="仿宋_GB2312" w:hAnsi="Times New Roman"/>
          <w:sz w:val="32"/>
          <w:szCs w:val="32"/>
        </w:rPr>
        <w:t>现专业</w:t>
      </w:r>
      <w:proofErr w:type="gramEnd"/>
      <w:r>
        <w:rPr>
          <w:rFonts w:ascii="Times New Roman" w:eastAsia="仿宋_GB2312" w:hAnsi="Times New Roman"/>
          <w:sz w:val="32"/>
          <w:szCs w:val="32"/>
        </w:rPr>
        <w:t>技术资格证书、聘书；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5.</w:t>
      </w:r>
      <w:r>
        <w:rPr>
          <w:rFonts w:ascii="Times New Roman" w:eastAsia="仿宋_GB2312" w:hAnsi="Times New Roman"/>
          <w:sz w:val="32"/>
          <w:szCs w:val="32"/>
        </w:rPr>
        <w:t>近三年的年度考核表</w:t>
      </w:r>
      <w:r>
        <w:rPr>
          <w:rFonts w:ascii="Times New Roman" w:eastAsia="仿宋_GB2312" w:hAnsi="Times New Roman" w:hint="eastAsia"/>
          <w:sz w:val="32"/>
          <w:szCs w:val="32"/>
        </w:rPr>
        <w:t>（事业单位申报人员还需提供个人年度考核表）</w:t>
      </w:r>
      <w:r>
        <w:rPr>
          <w:rFonts w:ascii="Times New Roman" w:eastAsia="仿宋_GB2312" w:hAnsi="Times New Roman"/>
          <w:sz w:val="32"/>
          <w:szCs w:val="32"/>
        </w:rPr>
        <w:t>；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6.</w:t>
      </w:r>
      <w:r>
        <w:rPr>
          <w:rFonts w:ascii="Times New Roman" w:eastAsia="仿宋_GB2312" w:hAnsi="Times New Roman"/>
          <w:sz w:val="32"/>
          <w:szCs w:val="32"/>
        </w:rPr>
        <w:t>公示书面报告（由申报人员所在单位提供）；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7.</w:t>
      </w:r>
      <w:r>
        <w:rPr>
          <w:rFonts w:ascii="Times New Roman" w:eastAsia="仿宋_GB2312" w:hAnsi="Times New Roman"/>
          <w:sz w:val="32"/>
          <w:szCs w:val="32"/>
        </w:rPr>
        <w:t>任现职以来的具有代表性的本专业（学科）论文、论著、译著、学术研究报告等理论研究成果（复印件）；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8.</w:t>
      </w:r>
      <w:r>
        <w:rPr>
          <w:rFonts w:ascii="Times New Roman" w:eastAsia="仿宋_GB2312" w:hAnsi="Times New Roman"/>
          <w:sz w:val="32"/>
          <w:szCs w:val="32"/>
        </w:rPr>
        <w:t>任现职以来的专业技术成果及其获奖情况、专业技术项目完成情况、高新技术成果转化情况以及新产品开发、推广等方面的资料（复印件）；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9.</w:t>
      </w:r>
      <w:r>
        <w:rPr>
          <w:rFonts w:ascii="Times New Roman" w:eastAsia="仿宋_GB2312" w:hAnsi="Times New Roman"/>
          <w:sz w:val="32"/>
          <w:szCs w:val="32"/>
        </w:rPr>
        <w:t>任现职以来的专业技术工作业绩总结报告；</w:t>
      </w:r>
    </w:p>
    <w:p w:rsidR="001B2DA4" w:rsidRDefault="001B2DA4" w:rsidP="001B2DA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10.</w:t>
      </w:r>
      <w:r>
        <w:rPr>
          <w:rFonts w:ascii="Times New Roman" w:eastAsia="仿宋_GB2312" w:hAnsi="Times New Roman"/>
          <w:sz w:val="32"/>
          <w:szCs w:val="32"/>
        </w:rPr>
        <w:t>有关职业资格证书（教师资格证、执业医师证等）；</w:t>
      </w:r>
    </w:p>
    <w:p w:rsidR="001B2DA4" w:rsidRDefault="001B2DA4" w:rsidP="001B2DA4">
      <w:pPr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11.</w:t>
      </w:r>
      <w:r>
        <w:rPr>
          <w:rFonts w:ascii="Times New Roman" w:eastAsia="仿宋_GB2312" w:hAnsi="Times New Roman"/>
          <w:sz w:val="32"/>
          <w:szCs w:val="32"/>
        </w:rPr>
        <w:t>其他有关材料。</w:t>
      </w:r>
    </w:p>
    <w:p w:rsidR="001B2DA4" w:rsidRDefault="001B2DA4" w:rsidP="001B2DA4">
      <w:pPr>
        <w:ind w:firstLine="287"/>
        <w:jc w:val="left"/>
        <w:rPr>
          <w:rFonts w:ascii="Times New Roman" w:eastAsia="仿宋_GB2312" w:hAnsi="Times New Roman"/>
          <w:sz w:val="32"/>
          <w:szCs w:val="32"/>
        </w:rPr>
      </w:pPr>
    </w:p>
    <w:p w:rsidR="001B2DA4" w:rsidRDefault="001B2DA4" w:rsidP="001B2DA4">
      <w:pPr>
        <w:ind w:firstLine="287"/>
        <w:jc w:val="left"/>
        <w:rPr>
          <w:rFonts w:ascii="Times New Roman" w:eastAsia="仿宋_GB2312" w:hAnsi="Times New Roman"/>
          <w:sz w:val="32"/>
          <w:szCs w:val="32"/>
        </w:rPr>
      </w:pPr>
    </w:p>
    <w:p w:rsidR="001B2DA4" w:rsidRDefault="001B2DA4" w:rsidP="001B2DA4">
      <w:pPr>
        <w:ind w:firstLine="287"/>
        <w:jc w:val="left"/>
        <w:rPr>
          <w:rFonts w:ascii="Times New Roman" w:eastAsia="仿宋_GB2312" w:hAnsi="Times New Roman"/>
          <w:sz w:val="32"/>
          <w:szCs w:val="32"/>
        </w:rPr>
      </w:pPr>
    </w:p>
    <w:p w:rsidR="001B2DA4" w:rsidRDefault="001B2DA4" w:rsidP="001B2DA4">
      <w:pPr>
        <w:widowControl/>
        <w:spacing w:line="56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lastRenderedPageBreak/>
        <w:t>材料要求：</w:t>
      </w:r>
    </w:p>
    <w:p w:rsidR="001B2DA4" w:rsidRDefault="001B2DA4" w:rsidP="001B2DA4">
      <w:pPr>
        <w:widowControl/>
        <w:adjustRightInd w:val="0"/>
        <w:spacing w:line="56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 w:hint="eastAsia"/>
          <w:kern w:val="0"/>
          <w:sz w:val="28"/>
          <w:szCs w:val="28"/>
        </w:rPr>
        <w:t>1.</w:t>
      </w:r>
      <w:r>
        <w:rPr>
          <w:rFonts w:ascii="Times New Roman" w:eastAsia="仿宋_GB2312" w:hAnsi="Times New Roman"/>
          <w:kern w:val="0"/>
          <w:sz w:val="28"/>
          <w:szCs w:val="28"/>
        </w:rPr>
        <w:t>申报人员应访问内蒙古人才信息库（</w:t>
      </w:r>
      <w:r>
        <w:rPr>
          <w:rFonts w:ascii="Times New Roman" w:eastAsia="仿宋_GB2312" w:hAnsi="Times New Roman"/>
          <w:kern w:val="0"/>
          <w:sz w:val="28"/>
          <w:szCs w:val="28"/>
        </w:rPr>
        <w:t>www.nmgrck.cn</w:t>
      </w:r>
      <w:r>
        <w:rPr>
          <w:rFonts w:ascii="Times New Roman" w:eastAsia="仿宋_GB2312" w:hAnsi="Times New Roman"/>
          <w:kern w:val="0"/>
          <w:sz w:val="28"/>
          <w:szCs w:val="28"/>
        </w:rPr>
        <w:t>）</w:t>
      </w:r>
      <w:r>
        <w:rPr>
          <w:rFonts w:ascii="Times New Roman" w:eastAsia="仿宋_GB2312" w:hAnsi="Times New Roman"/>
          <w:sz w:val="28"/>
          <w:szCs w:val="28"/>
        </w:rPr>
        <w:t>下载填写统一格式的</w:t>
      </w:r>
      <w:r>
        <w:rPr>
          <w:rFonts w:ascii="Times New Roman" w:eastAsia="仿宋_GB2312" w:hAnsi="Times New Roman"/>
          <w:kern w:val="0"/>
          <w:sz w:val="28"/>
          <w:szCs w:val="28"/>
        </w:rPr>
        <w:t>《专业技术资格评审表》</w:t>
      </w:r>
      <w:r>
        <w:rPr>
          <w:rFonts w:ascii="Times New Roman" w:eastAsia="仿宋_GB2312" w:hAnsi="Times New Roman"/>
          <w:sz w:val="28"/>
          <w:szCs w:val="28"/>
        </w:rPr>
        <w:t>和</w:t>
      </w:r>
      <w:r>
        <w:rPr>
          <w:rFonts w:ascii="Times New Roman" w:eastAsia="仿宋_GB2312" w:hAnsi="Times New Roman"/>
          <w:kern w:val="0"/>
          <w:sz w:val="28"/>
          <w:szCs w:val="28"/>
        </w:rPr>
        <w:t>《专业技术资格送审表》。</w:t>
      </w:r>
    </w:p>
    <w:p w:rsidR="001B2DA4" w:rsidRDefault="001B2DA4" w:rsidP="001B2DA4">
      <w:pPr>
        <w:widowControl/>
        <w:spacing w:line="56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 w:hint="eastAsia"/>
          <w:kern w:val="0"/>
          <w:sz w:val="28"/>
          <w:szCs w:val="28"/>
        </w:rPr>
        <w:t>2.</w:t>
      </w:r>
      <w:r>
        <w:rPr>
          <w:rFonts w:ascii="Times New Roman" w:eastAsia="仿宋_GB2312" w:hAnsi="Times New Roman"/>
          <w:kern w:val="0"/>
          <w:sz w:val="28"/>
          <w:szCs w:val="28"/>
        </w:rPr>
        <w:t>申报人员应按照《专业技术资格送评材料目录单》认真准备相关材料，其中附件材料要按照要求一律用</w:t>
      </w:r>
      <w:r>
        <w:rPr>
          <w:rFonts w:ascii="Times New Roman" w:eastAsia="仿宋_GB2312" w:hAnsi="Times New Roman"/>
          <w:kern w:val="0"/>
          <w:sz w:val="28"/>
          <w:szCs w:val="28"/>
        </w:rPr>
        <w:t>A4</w:t>
      </w:r>
      <w:r>
        <w:rPr>
          <w:rFonts w:ascii="Times New Roman" w:eastAsia="仿宋_GB2312" w:hAnsi="Times New Roman"/>
          <w:kern w:val="0"/>
          <w:sz w:val="28"/>
          <w:szCs w:val="28"/>
        </w:rPr>
        <w:t>纸装订成册。申报人员无需提交学历认证、期刊查询和论文检索，无需提交学历（学位）证书原件和复印件。</w:t>
      </w:r>
    </w:p>
    <w:p w:rsidR="001B2DA4" w:rsidRDefault="001B2DA4" w:rsidP="001B2DA4">
      <w:pPr>
        <w:ind w:firstLineChars="200" w:firstLine="56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28"/>
          <w:szCs w:val="28"/>
        </w:rPr>
        <w:t>3.</w:t>
      </w:r>
      <w:r>
        <w:rPr>
          <w:rFonts w:ascii="Times New Roman" w:eastAsia="仿宋_GB2312" w:hAnsi="Times New Roman"/>
          <w:kern w:val="0"/>
          <w:sz w:val="28"/>
          <w:szCs w:val="28"/>
        </w:rPr>
        <w:t>申报人员填写的表格和提供的材料附件必须真实有效，内容一致。在表格填报的业绩成果、论文论著需有附件材料佐证。</w:t>
      </w:r>
    </w:p>
    <w:p w:rsidR="001B2DA4" w:rsidRPr="001B2DA4" w:rsidRDefault="001B2DA4"/>
    <w:sectPr w:rsidR="001B2DA4" w:rsidRPr="001B2D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DA4"/>
    <w:rsid w:val="001B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9D43B2-EF3F-477A-BBC5-D491F91F4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DA4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乌海人社局收发员</dc:creator>
  <cp:keywords/>
  <dc:description/>
  <cp:lastModifiedBy>乌海人社局收发员</cp:lastModifiedBy>
  <cp:revision>1</cp:revision>
  <dcterms:created xsi:type="dcterms:W3CDTF">2023-05-11T10:38:00Z</dcterms:created>
  <dcterms:modified xsi:type="dcterms:W3CDTF">2023-05-11T10:39:00Z</dcterms:modified>
</cp:coreProperties>
</file>