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60" w:lineRule="exact"/>
        <w:jc w:val="both"/>
        <w:rPr>
          <w:rFonts w:hint="eastAsia" w:ascii="黑体" w:hAnsi="黑体" w:eastAsia="黑体" w:cs="黑体"/>
          <w:color w:val="auto"/>
          <w:sz w:val="32"/>
          <w:szCs w:val="32"/>
          <w:lang w:val="en-US" w:eastAsia="zh-CN"/>
        </w:rPr>
      </w:pPr>
      <w:bookmarkStart w:id="0" w:name="_GoBack"/>
      <w:bookmarkEnd w:id="0"/>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4-1</w:t>
      </w:r>
    </w:p>
    <w:p>
      <w:pPr>
        <w:adjustRightInd w:val="0"/>
        <w:snapToGrid w:val="0"/>
        <w:spacing w:line="660" w:lineRule="exact"/>
        <w:jc w:val="center"/>
        <w:rPr>
          <w:rFonts w:ascii="FreeSerif" w:hAnsi="FreeSerif" w:eastAsia="方正小标宋简体" w:cs="FreeSerif"/>
          <w:color w:val="auto"/>
          <w:sz w:val="44"/>
          <w:szCs w:val="44"/>
        </w:rPr>
      </w:pPr>
    </w:p>
    <w:p>
      <w:pPr>
        <w:adjustRightInd w:val="0"/>
        <w:snapToGrid w:val="0"/>
        <w:spacing w:line="660" w:lineRule="exact"/>
        <w:jc w:val="center"/>
        <w:rPr>
          <w:rFonts w:ascii="FreeSerif" w:hAnsi="FreeSerif" w:eastAsia="方正小标宋简体" w:cs="FreeSerif"/>
          <w:color w:val="auto"/>
          <w:sz w:val="52"/>
          <w:szCs w:val="52"/>
        </w:rPr>
      </w:pPr>
      <w:r>
        <w:rPr>
          <w:rFonts w:hint="eastAsia" w:ascii="FreeSerif" w:hAnsi="FreeSerif" w:eastAsia="方正小标宋简体" w:cs="FreeSerif"/>
          <w:color w:val="auto"/>
          <w:sz w:val="52"/>
          <w:szCs w:val="52"/>
        </w:rPr>
        <w:t>（项目单位名称）</w:t>
      </w:r>
    </w:p>
    <w:p>
      <w:pPr>
        <w:adjustRightInd w:val="0"/>
        <w:snapToGrid w:val="0"/>
        <w:spacing w:line="660" w:lineRule="exact"/>
        <w:jc w:val="center"/>
        <w:rPr>
          <w:rFonts w:ascii="FreeSerif" w:hAnsi="FreeSerif" w:eastAsia="方正小标宋简体" w:cs="FreeSerif"/>
          <w:color w:val="auto"/>
          <w:sz w:val="52"/>
          <w:szCs w:val="52"/>
        </w:rPr>
      </w:pPr>
      <w:r>
        <w:rPr>
          <w:rFonts w:hint="eastAsia" w:ascii="FreeSerif" w:hAnsi="FreeSerif" w:eastAsia="方正小标宋简体" w:cs="FreeSerif"/>
          <w:color w:val="auto"/>
          <w:sz w:val="52"/>
          <w:szCs w:val="52"/>
        </w:rPr>
        <w:t>国家级高技能人才培训基地</w:t>
      </w:r>
    </w:p>
    <w:p>
      <w:pPr>
        <w:adjustRightInd w:val="0"/>
        <w:snapToGrid w:val="0"/>
        <w:spacing w:line="660" w:lineRule="exact"/>
        <w:jc w:val="center"/>
        <w:rPr>
          <w:rFonts w:ascii="FreeSerif" w:hAnsi="FreeSerif" w:eastAsia="方正小标宋简体" w:cs="FreeSerif"/>
          <w:color w:val="auto"/>
          <w:sz w:val="52"/>
          <w:szCs w:val="52"/>
        </w:rPr>
      </w:pPr>
      <w:r>
        <w:rPr>
          <w:rFonts w:hint="eastAsia" w:ascii="FreeSerif" w:hAnsi="FreeSerif" w:eastAsia="方正小标宋简体" w:cs="FreeSerif"/>
          <w:color w:val="auto"/>
          <w:sz w:val="52"/>
          <w:szCs w:val="52"/>
        </w:rPr>
        <w:t>建设项目实施方案</w:t>
      </w:r>
    </w:p>
    <w:p>
      <w:pPr>
        <w:adjustRightInd w:val="0"/>
        <w:snapToGrid w:val="0"/>
        <w:spacing w:line="660" w:lineRule="exact"/>
        <w:jc w:val="center"/>
        <w:rPr>
          <w:rFonts w:ascii="FreeSerif" w:hAnsi="FreeSerif" w:eastAsia="方正小标宋简体" w:cs="FreeSerif"/>
          <w:color w:val="auto"/>
          <w:sz w:val="44"/>
          <w:szCs w:val="44"/>
        </w:rPr>
      </w:pPr>
    </w:p>
    <w:p>
      <w:pPr>
        <w:spacing w:before="240" w:beforeLines="0"/>
        <w:jc w:val="center"/>
        <w:rPr>
          <w:rFonts w:hint="eastAsia" w:ascii="仿宋" w:hAnsi="仿宋" w:eastAsia="仿宋" w:cs="仿宋"/>
          <w:sz w:val="36"/>
        </w:rPr>
      </w:pPr>
      <w:r>
        <w:rPr>
          <w:rFonts w:hint="default" w:eastAsia="仿宋_GB2312"/>
          <w:sz w:val="36"/>
          <w:lang w:val="en"/>
        </w:rPr>
        <w:t xml:space="preserve">    </w:t>
      </w:r>
      <w:r>
        <w:rPr>
          <w:rFonts w:hint="eastAsia" w:ascii="仿宋" w:hAnsi="仿宋" w:eastAsia="仿宋" w:cs="仿宋"/>
          <w:sz w:val="36"/>
        </w:rPr>
        <w:t>项目单位</w:t>
      </w:r>
      <w:r>
        <w:rPr>
          <w:rFonts w:hint="eastAsia" w:ascii="仿宋" w:hAnsi="仿宋" w:eastAsia="仿宋" w:cs="仿宋"/>
          <w:sz w:val="36"/>
          <w:u w:val="single"/>
        </w:rPr>
        <w:t xml:space="preserve">                      </w:t>
      </w:r>
      <w:r>
        <w:rPr>
          <w:rFonts w:hint="eastAsia" w:ascii="仿宋" w:hAnsi="仿宋" w:eastAsia="仿宋" w:cs="仿宋"/>
          <w:sz w:val="36"/>
        </w:rPr>
        <w:t>（公章）</w:t>
      </w:r>
    </w:p>
    <w:p>
      <w:pPr>
        <w:spacing w:before="240" w:beforeLines="0"/>
        <w:ind w:firstLine="1080" w:firstLineChars="300"/>
        <w:jc w:val="both"/>
        <w:rPr>
          <w:rFonts w:hint="eastAsia" w:ascii="仿宋" w:hAnsi="仿宋" w:eastAsia="仿宋" w:cs="仿宋"/>
          <w:sz w:val="36"/>
        </w:rPr>
      </w:pPr>
      <w:r>
        <w:rPr>
          <w:rFonts w:hint="eastAsia" w:ascii="仿宋" w:hAnsi="仿宋" w:eastAsia="仿宋" w:cs="仿宋"/>
          <w:sz w:val="36"/>
        </w:rPr>
        <w:t>项目类别</w:t>
      </w:r>
      <w:r>
        <w:rPr>
          <w:rFonts w:hint="eastAsia" w:ascii="仿宋" w:hAnsi="仿宋" w:eastAsia="仿宋" w:cs="仿宋"/>
          <w:sz w:val="36"/>
          <w:u w:val="single"/>
        </w:rPr>
        <w:t xml:space="preserve"> </w:t>
      </w:r>
      <w:r>
        <w:rPr>
          <w:rFonts w:hint="eastAsia" w:ascii="仿宋" w:hAnsi="仿宋" w:eastAsia="仿宋" w:cs="仿宋"/>
          <w:sz w:val="36"/>
          <w:szCs w:val="36"/>
          <w:u w:val="single"/>
        </w:rPr>
        <w:t>□</w:t>
      </w:r>
      <w:r>
        <w:rPr>
          <w:rFonts w:hint="eastAsia" w:ascii="仿宋" w:hAnsi="仿宋" w:eastAsia="仿宋" w:cs="仿宋"/>
          <w:spacing w:val="-20"/>
          <w:sz w:val="36"/>
          <w:u w:val="single"/>
        </w:rPr>
        <w:t>新建项目</w:t>
      </w:r>
      <w:r>
        <w:rPr>
          <w:rFonts w:hint="eastAsia" w:ascii="仿宋" w:hAnsi="仿宋" w:eastAsia="仿宋" w:cs="仿宋"/>
          <w:sz w:val="36"/>
          <w:u w:val="single"/>
        </w:rPr>
        <w:t xml:space="preserve">   </w:t>
      </w:r>
      <w:r>
        <w:rPr>
          <w:rFonts w:hint="eastAsia" w:ascii="仿宋" w:hAnsi="仿宋" w:eastAsia="仿宋" w:cs="仿宋"/>
          <w:sz w:val="36"/>
          <w:szCs w:val="36"/>
          <w:u w:val="single"/>
        </w:rPr>
        <w:t>□</w:t>
      </w:r>
      <w:r>
        <w:rPr>
          <w:rFonts w:hint="eastAsia" w:ascii="仿宋" w:hAnsi="仿宋" w:eastAsia="仿宋" w:cs="仿宋"/>
          <w:spacing w:val="-23"/>
          <w:sz w:val="36"/>
          <w:u w:val="single"/>
        </w:rPr>
        <w:t>已建项目</w:t>
      </w:r>
    </w:p>
    <w:p>
      <w:pPr>
        <w:spacing w:before="240" w:beforeLines="0"/>
        <w:ind w:firstLine="1080" w:firstLineChars="300"/>
        <w:rPr>
          <w:rFonts w:hint="eastAsia" w:ascii="仿宋" w:hAnsi="仿宋" w:eastAsia="仿宋" w:cs="仿宋"/>
          <w:sz w:val="36"/>
          <w:u w:val="single"/>
        </w:rPr>
      </w:pPr>
      <w:r>
        <w:rPr>
          <w:rFonts w:hint="eastAsia" w:ascii="仿宋" w:hAnsi="仿宋" w:eastAsia="仿宋" w:cs="仿宋"/>
          <w:sz w:val="36"/>
        </w:rPr>
        <w:t>申报专业</w:t>
      </w:r>
      <w:r>
        <w:rPr>
          <w:rFonts w:hint="eastAsia" w:ascii="仿宋" w:hAnsi="仿宋" w:eastAsia="仿宋" w:cs="仿宋"/>
          <w:sz w:val="36"/>
          <w:u w:val="single"/>
        </w:rPr>
        <w:t xml:space="preserve">                      </w:t>
      </w:r>
    </w:p>
    <w:p>
      <w:pPr>
        <w:keepNext w:val="0"/>
        <w:keepLines w:val="0"/>
        <w:pageBreakBefore w:val="0"/>
        <w:widowControl w:val="0"/>
        <w:kinsoku/>
        <w:wordWrap/>
        <w:overflowPunct/>
        <w:topLinePunct w:val="0"/>
        <w:autoSpaceDE/>
        <w:autoSpaceDN/>
        <w:bidi w:val="0"/>
        <w:adjustRightInd/>
        <w:snapToGrid/>
        <w:spacing w:beforeLines="0" w:line="260" w:lineRule="exact"/>
        <w:ind w:firstLine="980" w:firstLineChars="350"/>
        <w:textAlignment w:val="auto"/>
        <w:rPr>
          <w:rFonts w:hint="eastAsia" w:ascii="仿宋" w:hAnsi="仿宋" w:eastAsia="仿宋" w:cs="仿宋"/>
          <w:sz w:val="36"/>
        </w:rPr>
      </w:pPr>
      <w:r>
        <w:rPr>
          <w:rFonts w:hint="eastAsia" w:ascii="仿宋" w:hAnsi="仿宋" w:eastAsia="仿宋" w:cs="仿宋"/>
          <w:sz w:val="28"/>
          <w:szCs w:val="28"/>
          <w:u w:val="none"/>
        </w:rPr>
        <w:t>（职业工种）</w:t>
      </w:r>
    </w:p>
    <w:p>
      <w:pPr>
        <w:spacing w:before="240" w:beforeLines="0"/>
        <w:ind w:firstLine="1080" w:firstLineChars="300"/>
        <w:rPr>
          <w:rFonts w:hint="eastAsia" w:ascii="仿宋" w:hAnsi="仿宋" w:eastAsia="仿宋" w:cs="仿宋"/>
          <w:sz w:val="36"/>
          <w:u w:val="single"/>
        </w:rPr>
      </w:pPr>
      <w:r>
        <w:rPr>
          <w:rFonts w:hint="eastAsia" w:ascii="仿宋" w:hAnsi="仿宋" w:eastAsia="仿宋" w:cs="仿宋"/>
          <w:sz w:val="36"/>
        </w:rPr>
        <w:t>所在</w:t>
      </w:r>
      <w:r>
        <w:rPr>
          <w:rFonts w:hint="eastAsia" w:ascii="仿宋" w:hAnsi="仿宋" w:eastAsia="仿宋" w:cs="仿宋"/>
          <w:sz w:val="36"/>
          <w:lang w:eastAsia="zh-CN"/>
        </w:rPr>
        <w:t>盟市</w:t>
      </w:r>
      <w:r>
        <w:rPr>
          <w:rFonts w:hint="eastAsia" w:ascii="仿宋" w:hAnsi="仿宋" w:eastAsia="仿宋" w:cs="仿宋"/>
          <w:sz w:val="36"/>
          <w:u w:val="single"/>
        </w:rPr>
        <w:t xml:space="preserve">                      </w:t>
      </w:r>
    </w:p>
    <w:p>
      <w:pPr>
        <w:spacing w:before="240" w:beforeLines="0"/>
        <w:ind w:firstLine="1080" w:firstLineChars="300"/>
        <w:rPr>
          <w:rFonts w:hint="eastAsia" w:ascii="仿宋" w:hAnsi="仿宋" w:eastAsia="仿宋" w:cs="仿宋"/>
          <w:sz w:val="36"/>
        </w:rPr>
      </w:pPr>
      <w:r>
        <w:rPr>
          <w:rFonts w:hint="eastAsia" w:ascii="仿宋" w:hAnsi="仿宋" w:eastAsia="仿宋" w:cs="仿宋"/>
          <w:sz w:val="36"/>
        </w:rPr>
        <w:t>主管单位</w:t>
      </w:r>
      <w:r>
        <w:rPr>
          <w:rFonts w:hint="eastAsia" w:ascii="仿宋" w:hAnsi="仿宋" w:eastAsia="仿宋" w:cs="仿宋"/>
          <w:sz w:val="36"/>
          <w:u w:val="single"/>
        </w:rPr>
        <w:t xml:space="preserve">                      </w:t>
      </w:r>
      <w:r>
        <w:rPr>
          <w:rFonts w:hint="eastAsia" w:ascii="仿宋" w:hAnsi="仿宋" w:eastAsia="仿宋" w:cs="仿宋"/>
          <w:sz w:val="36"/>
        </w:rPr>
        <w:t>（公章）</w:t>
      </w:r>
    </w:p>
    <w:p>
      <w:pPr>
        <w:spacing w:before="240" w:beforeLines="0"/>
        <w:ind w:firstLine="1080" w:firstLineChars="300"/>
        <w:rPr>
          <w:rFonts w:hint="eastAsia" w:ascii="仿宋" w:hAnsi="仿宋" w:eastAsia="仿宋" w:cs="仿宋"/>
          <w:sz w:val="36"/>
          <w:u w:val="single"/>
        </w:rPr>
      </w:pPr>
      <w:r>
        <w:rPr>
          <w:rFonts w:hint="eastAsia" w:ascii="仿宋" w:hAnsi="仿宋" w:eastAsia="仿宋" w:cs="仿宋"/>
          <w:sz w:val="36"/>
        </w:rPr>
        <w:t>填 报 人</w:t>
      </w:r>
      <w:r>
        <w:rPr>
          <w:rFonts w:hint="eastAsia" w:ascii="仿宋" w:hAnsi="仿宋" w:eastAsia="仿宋" w:cs="仿宋"/>
          <w:sz w:val="36"/>
          <w:u w:val="single"/>
        </w:rPr>
        <w:t xml:space="preserve">                      </w:t>
      </w:r>
    </w:p>
    <w:p>
      <w:pPr>
        <w:spacing w:before="240" w:beforeLines="0"/>
        <w:ind w:firstLine="1080" w:firstLineChars="300"/>
        <w:rPr>
          <w:rFonts w:hint="eastAsia" w:ascii="仿宋" w:hAnsi="仿宋" w:eastAsia="仿宋" w:cs="仿宋"/>
          <w:sz w:val="36"/>
          <w:u w:val="single"/>
        </w:rPr>
      </w:pPr>
      <w:r>
        <w:rPr>
          <w:rFonts w:hint="eastAsia" w:ascii="仿宋" w:hAnsi="仿宋" w:eastAsia="仿宋" w:cs="仿宋"/>
          <w:sz w:val="36"/>
        </w:rPr>
        <w:t>填报时间</w:t>
      </w:r>
      <w:r>
        <w:rPr>
          <w:rFonts w:hint="eastAsia" w:ascii="仿宋" w:hAnsi="仿宋" w:eastAsia="仿宋" w:cs="仿宋"/>
          <w:sz w:val="36"/>
          <w:u w:val="single"/>
        </w:rPr>
        <w:t xml:space="preserve">                      </w:t>
      </w:r>
    </w:p>
    <w:p>
      <w:pPr>
        <w:spacing w:line="360" w:lineRule="auto"/>
        <w:jc w:val="both"/>
        <w:rPr>
          <w:rFonts w:hint="eastAsia" w:ascii="黑体" w:eastAsia="黑体"/>
          <w:sz w:val="24"/>
        </w:rPr>
      </w:pPr>
    </w:p>
    <w:p>
      <w:pPr>
        <w:adjustRightInd w:val="0"/>
        <w:snapToGrid w:val="0"/>
        <w:spacing w:line="360" w:lineRule="auto"/>
        <w:jc w:val="center"/>
        <w:rPr>
          <w:rFonts w:ascii="FreeSerif" w:hAnsi="FreeSerif" w:eastAsia="仿宋" w:cs="FreeSerif"/>
          <w:b/>
          <w:color w:val="auto"/>
          <w:sz w:val="36"/>
          <w:szCs w:val="36"/>
        </w:rPr>
      </w:pPr>
      <w:r>
        <w:rPr>
          <w:rFonts w:ascii="FreeSerif" w:hAnsi="FreeSerif" w:eastAsia="仿宋" w:cs="FreeSerif"/>
          <w:b/>
          <w:color w:val="auto"/>
          <w:sz w:val="36"/>
          <w:szCs w:val="36"/>
        </w:rPr>
        <w:t xml:space="preserve">   </w:t>
      </w:r>
    </w:p>
    <w:p>
      <w:pPr>
        <w:adjustRightInd w:val="0"/>
        <w:snapToGrid w:val="0"/>
        <w:spacing w:line="360" w:lineRule="auto"/>
        <w:jc w:val="center"/>
        <w:rPr>
          <w:rFonts w:ascii="FreeSerif" w:hAnsi="FreeSerif" w:eastAsia="仿宋" w:cs="FreeSerif"/>
          <w:b/>
          <w:color w:val="auto"/>
          <w:sz w:val="36"/>
          <w:szCs w:val="36"/>
        </w:rPr>
      </w:pPr>
    </w:p>
    <w:p>
      <w:pPr>
        <w:adjustRightInd w:val="0"/>
        <w:snapToGrid w:val="0"/>
        <w:spacing w:line="360" w:lineRule="auto"/>
        <w:jc w:val="center"/>
        <w:rPr>
          <w:rFonts w:ascii="FreeSerif" w:hAnsi="FreeSerif" w:eastAsia="仿宋" w:cs="FreeSerif"/>
          <w:b/>
          <w:color w:val="auto"/>
          <w:sz w:val="36"/>
          <w:szCs w:val="36"/>
        </w:rPr>
      </w:pPr>
    </w:p>
    <w:p>
      <w:pPr>
        <w:spacing w:line="360" w:lineRule="auto"/>
        <w:jc w:val="center"/>
        <w:outlineLvl w:val="0"/>
        <w:rPr>
          <w:rFonts w:ascii="FreeSerif" w:hAnsi="FreeSerif" w:eastAsia="黑体" w:cs="FreeSerif"/>
          <w:color w:val="auto"/>
          <w:sz w:val="44"/>
          <w:szCs w:val="44"/>
        </w:rPr>
      </w:pPr>
    </w:p>
    <w:p>
      <w:pPr>
        <w:spacing w:line="360" w:lineRule="auto"/>
        <w:jc w:val="center"/>
        <w:outlineLvl w:val="0"/>
        <w:rPr>
          <w:rFonts w:ascii="FreeSerif" w:hAnsi="FreeSerif" w:eastAsia="黑体" w:cs="FreeSerif"/>
          <w:color w:val="auto"/>
          <w:sz w:val="44"/>
          <w:szCs w:val="44"/>
        </w:rPr>
      </w:pPr>
    </w:p>
    <w:p>
      <w:pPr>
        <w:spacing w:line="360" w:lineRule="auto"/>
        <w:jc w:val="center"/>
        <w:outlineLvl w:val="0"/>
        <w:rPr>
          <w:rFonts w:ascii="FreeSerif" w:hAnsi="FreeSerif" w:eastAsia="黑体" w:cs="FreeSerif"/>
          <w:color w:val="auto"/>
          <w:sz w:val="44"/>
          <w:szCs w:val="44"/>
        </w:rPr>
      </w:pPr>
      <w:r>
        <w:rPr>
          <w:rFonts w:hint="eastAsia" w:ascii="FreeSerif" w:hAnsi="FreeSerif" w:eastAsia="黑体" w:cs="FreeSerif"/>
          <w:color w:val="auto"/>
          <w:sz w:val="44"/>
          <w:szCs w:val="44"/>
        </w:rPr>
        <w:t>填</w:t>
      </w:r>
      <w:r>
        <w:rPr>
          <w:rFonts w:ascii="FreeSerif" w:hAnsi="FreeSerif" w:eastAsia="黑体" w:cs="FreeSerif"/>
          <w:color w:val="auto"/>
          <w:sz w:val="44"/>
          <w:szCs w:val="44"/>
        </w:rPr>
        <w:t xml:space="preserve"> </w:t>
      </w:r>
      <w:r>
        <w:rPr>
          <w:rFonts w:hint="eastAsia" w:ascii="FreeSerif" w:hAnsi="FreeSerif" w:eastAsia="黑体" w:cs="FreeSerif"/>
          <w:color w:val="auto"/>
          <w:sz w:val="44"/>
          <w:szCs w:val="44"/>
        </w:rPr>
        <w:t>写</w:t>
      </w:r>
      <w:r>
        <w:rPr>
          <w:rFonts w:ascii="FreeSerif" w:hAnsi="FreeSerif" w:eastAsia="黑体" w:cs="FreeSerif"/>
          <w:color w:val="auto"/>
          <w:sz w:val="44"/>
          <w:szCs w:val="44"/>
        </w:rPr>
        <w:t xml:space="preserve"> </w:t>
      </w:r>
      <w:r>
        <w:rPr>
          <w:rFonts w:hint="eastAsia" w:ascii="FreeSerif" w:hAnsi="FreeSerif" w:eastAsia="黑体" w:cs="FreeSerif"/>
          <w:color w:val="auto"/>
          <w:sz w:val="44"/>
          <w:szCs w:val="44"/>
        </w:rPr>
        <w:t>要</w:t>
      </w:r>
      <w:r>
        <w:rPr>
          <w:rFonts w:ascii="FreeSerif" w:hAnsi="FreeSerif" w:eastAsia="黑体" w:cs="FreeSerif"/>
          <w:color w:val="auto"/>
          <w:sz w:val="44"/>
          <w:szCs w:val="44"/>
        </w:rPr>
        <w:t xml:space="preserve"> </w:t>
      </w:r>
      <w:r>
        <w:rPr>
          <w:rFonts w:hint="eastAsia" w:ascii="FreeSerif" w:hAnsi="FreeSerif" w:eastAsia="黑体" w:cs="FreeSerif"/>
          <w:color w:val="auto"/>
          <w:sz w:val="44"/>
          <w:szCs w:val="44"/>
        </w:rPr>
        <w:t>求</w:t>
      </w:r>
    </w:p>
    <w:p>
      <w:pPr>
        <w:spacing w:line="360" w:lineRule="auto"/>
        <w:jc w:val="center"/>
        <w:outlineLvl w:val="0"/>
        <w:rPr>
          <w:rFonts w:ascii="FreeSerif" w:hAnsi="FreeSerif" w:eastAsia="黑体" w:cs="FreeSerif"/>
          <w:b/>
          <w:color w:val="auto"/>
          <w:sz w:val="44"/>
          <w:szCs w:val="44"/>
        </w:rPr>
      </w:pPr>
    </w:p>
    <w:p>
      <w:pPr>
        <w:pStyle w:val="2"/>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一、请按照要求，如实填写，仔细核对。</w:t>
      </w:r>
    </w:p>
    <w:p>
      <w:pPr>
        <w:pStyle w:val="2"/>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二、须制定项目建设总体目标和分阶段目标，要有可量化的考核指标。各项目进度须明确年度目标、可监测指标和经费预算。</w:t>
      </w:r>
    </w:p>
    <w:p>
      <w:pPr>
        <w:pStyle w:val="2"/>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三、填写内容文字要准确简练，内容要重点突出，数字要精准无误。</w:t>
      </w:r>
    </w:p>
    <w:p>
      <w:pPr>
        <w:spacing w:line="360" w:lineRule="auto"/>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四、填写内容的字体为仿宋，字号为小四号，行距为固定值</w:t>
      </w:r>
      <w:r>
        <w:rPr>
          <w:rFonts w:ascii="FreeSerif" w:hAnsi="FreeSerif" w:eastAsia="仿宋" w:cs="FreeSerif"/>
          <w:color w:val="auto"/>
          <w:kern w:val="0"/>
          <w:sz w:val="32"/>
          <w:szCs w:val="32"/>
        </w:rPr>
        <w:t>16磅。</w:t>
      </w:r>
    </w:p>
    <w:p>
      <w:pPr>
        <w:spacing w:line="360" w:lineRule="auto"/>
        <w:ind w:firstLine="640" w:firstLineChars="200"/>
        <w:rPr>
          <w:rFonts w:hint="eastAsia" w:ascii="FreeSerif" w:hAnsi="FreeSerif" w:eastAsia="仿宋" w:cs="FreeSerif"/>
          <w:color w:val="auto"/>
          <w:sz w:val="32"/>
          <w:szCs w:val="32"/>
        </w:rPr>
      </w:pPr>
      <w:r>
        <w:rPr>
          <w:rFonts w:hint="eastAsia" w:ascii="FreeSerif" w:hAnsi="FreeSerif" w:eastAsia="仿宋" w:cs="FreeSerif"/>
          <w:color w:val="auto"/>
          <w:kern w:val="0"/>
          <w:sz w:val="32"/>
          <w:szCs w:val="32"/>
        </w:rPr>
        <w:t>五、请使用</w:t>
      </w:r>
      <w:r>
        <w:rPr>
          <w:rFonts w:ascii="FreeSerif" w:hAnsi="FreeSerif" w:eastAsia="仿宋" w:cs="FreeSerif"/>
          <w:color w:val="auto"/>
          <w:kern w:val="0"/>
          <w:sz w:val="32"/>
          <w:szCs w:val="32"/>
        </w:rPr>
        <w:t>A4纸，双面印，</w:t>
      </w:r>
      <w:r>
        <w:rPr>
          <w:rFonts w:hint="eastAsia" w:ascii="FreeSerif" w:hAnsi="FreeSerif" w:eastAsia="仿宋" w:cs="FreeSerif"/>
          <w:color w:val="auto"/>
          <w:sz w:val="32"/>
          <w:szCs w:val="32"/>
        </w:rPr>
        <w:t>左侧胶装、白色封面，</w:t>
      </w:r>
      <w:r>
        <w:rPr>
          <w:rFonts w:hint="eastAsia" w:ascii="FreeSerif" w:hAnsi="FreeSerif" w:eastAsia="仿宋" w:cs="FreeSerif"/>
          <w:color w:val="auto"/>
          <w:kern w:val="0"/>
          <w:sz w:val="32"/>
          <w:szCs w:val="32"/>
        </w:rPr>
        <w:t>一</w:t>
      </w:r>
      <w:r>
        <w:rPr>
          <w:rFonts w:hint="eastAsia" w:ascii="FreeSerif" w:hAnsi="FreeSerif" w:eastAsia="仿宋" w:cs="FreeSerif"/>
          <w:color w:val="auto"/>
          <w:sz w:val="32"/>
          <w:szCs w:val="32"/>
        </w:rPr>
        <w:t>式四份连同电子文档一并上报。</w:t>
      </w:r>
    </w:p>
    <w:p>
      <w:pPr>
        <w:spacing w:line="360" w:lineRule="auto"/>
        <w:ind w:firstLine="640" w:firstLineChars="200"/>
        <w:rPr>
          <w:rFonts w:hint="eastAsia" w:ascii="FreeSerif" w:hAnsi="FreeSerif" w:eastAsia="仿宋" w:cs="FreeSerif"/>
          <w:color w:val="auto"/>
          <w:sz w:val="32"/>
          <w:szCs w:val="32"/>
          <w:lang w:val="en-US" w:eastAsia="zh-CN"/>
        </w:rPr>
      </w:pPr>
      <w:r>
        <w:rPr>
          <w:rFonts w:hint="default" w:ascii="FreeSerif" w:hAnsi="FreeSerif" w:eastAsia="仿宋" w:cs="FreeSerif"/>
          <w:color w:val="auto"/>
          <w:sz w:val="32"/>
          <w:szCs w:val="32"/>
          <w:lang w:val="en"/>
        </w:rPr>
        <w:t>六、本《实施方案》附件1、附件2</w:t>
      </w:r>
      <w:r>
        <w:rPr>
          <w:rFonts w:hint="eastAsia" w:ascii="FreeSerif" w:hAnsi="FreeSerif" w:eastAsia="仿宋" w:cs="FreeSerif"/>
          <w:color w:val="auto"/>
          <w:sz w:val="32"/>
          <w:szCs w:val="32"/>
          <w:lang w:val="en" w:eastAsia="zh-CN"/>
        </w:rPr>
        <w:t>请与</w:t>
      </w:r>
      <w:r>
        <w:rPr>
          <w:rFonts w:hint="default" w:ascii="FreeSerif" w:hAnsi="FreeSerif" w:eastAsia="仿宋" w:cs="FreeSerif"/>
          <w:color w:val="auto"/>
          <w:sz w:val="32"/>
          <w:szCs w:val="32"/>
          <w:lang w:val="en"/>
        </w:rPr>
        <w:t>《实施方案》</w:t>
      </w:r>
      <w:r>
        <w:rPr>
          <w:rFonts w:hint="eastAsia" w:ascii="FreeSerif" w:hAnsi="FreeSerif" w:eastAsia="仿宋" w:cs="FreeSerif"/>
          <w:color w:val="auto"/>
          <w:sz w:val="32"/>
          <w:szCs w:val="32"/>
          <w:lang w:val="en" w:eastAsia="zh-CN"/>
        </w:rPr>
        <w:t>分别装订成册。</w:t>
      </w:r>
    </w:p>
    <w:p>
      <w:pPr>
        <w:spacing w:line="360" w:lineRule="auto"/>
        <w:ind w:right="84" w:rightChars="40" w:firstLine="640" w:firstLineChars="200"/>
        <w:outlineLvl w:val="0"/>
        <w:rPr>
          <w:rFonts w:ascii="FreeSerif" w:hAnsi="FreeSerif" w:eastAsia="仿宋_GB2312" w:cs="FreeSerif"/>
          <w:color w:val="auto"/>
          <w:sz w:val="32"/>
          <w:szCs w:val="32"/>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jc w:val="center"/>
        <w:outlineLvl w:val="0"/>
        <w:rPr>
          <w:rFonts w:ascii="FreeSerif" w:hAnsi="FreeSerif" w:eastAsia="黑体" w:cs="FreeSerif"/>
          <w:color w:val="auto"/>
          <w:sz w:val="36"/>
          <w:szCs w:val="36"/>
        </w:rPr>
      </w:pPr>
      <w:r>
        <w:rPr>
          <w:rFonts w:hint="eastAsia" w:ascii="FreeSerif" w:hAnsi="FreeSerif" w:eastAsia="黑体" w:cs="FreeSerif"/>
          <w:color w:val="auto"/>
          <w:sz w:val="36"/>
          <w:szCs w:val="36"/>
        </w:rPr>
        <w:t>内</w:t>
      </w:r>
      <w:r>
        <w:rPr>
          <w:rFonts w:ascii="FreeSerif" w:hAnsi="FreeSerif" w:eastAsia="黑体" w:cs="FreeSerif"/>
          <w:color w:val="auto"/>
          <w:sz w:val="36"/>
          <w:szCs w:val="36"/>
        </w:rPr>
        <w:t xml:space="preserve"> </w:t>
      </w:r>
      <w:r>
        <w:rPr>
          <w:rFonts w:hint="eastAsia" w:ascii="FreeSerif" w:hAnsi="FreeSerif" w:eastAsia="黑体" w:cs="FreeSerif"/>
          <w:color w:val="auto"/>
          <w:sz w:val="36"/>
          <w:szCs w:val="36"/>
        </w:rPr>
        <w:t>容</w:t>
      </w:r>
      <w:r>
        <w:rPr>
          <w:rFonts w:ascii="FreeSerif" w:hAnsi="FreeSerif" w:eastAsia="黑体" w:cs="FreeSerif"/>
          <w:color w:val="auto"/>
          <w:sz w:val="36"/>
          <w:szCs w:val="36"/>
        </w:rPr>
        <w:t xml:space="preserve"> </w:t>
      </w:r>
      <w:r>
        <w:rPr>
          <w:rFonts w:hint="eastAsia" w:ascii="FreeSerif" w:hAnsi="FreeSerif" w:eastAsia="黑体" w:cs="FreeSerif"/>
          <w:color w:val="auto"/>
          <w:sz w:val="36"/>
          <w:szCs w:val="36"/>
        </w:rPr>
        <w:t>提</w:t>
      </w:r>
      <w:r>
        <w:rPr>
          <w:rFonts w:ascii="FreeSerif" w:hAnsi="FreeSerif" w:eastAsia="黑体" w:cs="FreeSerif"/>
          <w:color w:val="auto"/>
          <w:sz w:val="36"/>
          <w:szCs w:val="36"/>
        </w:rPr>
        <w:t xml:space="preserve"> </w:t>
      </w:r>
      <w:r>
        <w:rPr>
          <w:rFonts w:hint="eastAsia" w:ascii="FreeSerif" w:hAnsi="FreeSerif" w:eastAsia="黑体" w:cs="FreeSerif"/>
          <w:color w:val="auto"/>
          <w:sz w:val="36"/>
          <w:szCs w:val="36"/>
        </w:rPr>
        <w:t>要</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一、项目概述</w:t>
      </w:r>
      <w:r>
        <w:rPr>
          <w:rFonts w:ascii="FreeSerif" w:hAnsi="FreeSerif" w:eastAsia="仿宋" w:cs="FreeSerif"/>
          <w:b/>
          <w:color w:val="auto"/>
          <w:sz w:val="28"/>
          <w:szCs w:val="28"/>
        </w:rPr>
        <w:t xml:space="preserve">  .........................................</w:t>
      </w:r>
      <w:r>
        <w:rPr>
          <w:rFonts w:ascii="FreeSerif" w:hAnsi="FreeSerif" w:eastAsia="仿宋" w:cs="FreeSerif"/>
          <w:color w:val="auto"/>
          <w:sz w:val="28"/>
          <w:szCs w:val="28"/>
        </w:rPr>
        <w:t>.</w:t>
      </w:r>
      <w:r>
        <w:rPr>
          <w:rFonts w:ascii="FreeSerif" w:hAnsi="FreeSerif" w:eastAsia="仿宋" w:cs="FreeSerif"/>
          <w:b/>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1-1项目单位基本情况信息  ........................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1-2项目背景  ..............</w:t>
      </w:r>
      <w:r>
        <w:rPr>
          <w:rFonts w:ascii="FreeSerif" w:hAnsi="FreeSerif" w:eastAsia="仿宋" w:cs="FreeSerif"/>
          <w:b/>
          <w:color w:val="auto"/>
          <w:sz w:val="28"/>
          <w:szCs w:val="28"/>
        </w:rPr>
        <w:t>.....................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1-3工作基础  </w:t>
      </w:r>
      <w:r>
        <w:rPr>
          <w:rFonts w:ascii="FreeSerif" w:hAnsi="FreeSerif" w:eastAsia="仿宋" w:cs="FreeSerif"/>
          <w:b/>
          <w:color w:val="auto"/>
          <w:sz w:val="28"/>
          <w:szCs w:val="28"/>
        </w:rPr>
        <w:t>....................................</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二、项目实施工作思路与工作目标</w:t>
      </w:r>
      <w:r>
        <w:rPr>
          <w:rFonts w:ascii="FreeSerif" w:hAnsi="FreeSerif" w:eastAsia="仿宋" w:cs="FreeSerif"/>
          <w:b/>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2-1项目实施工作思路  </w:t>
      </w:r>
      <w:r>
        <w:rPr>
          <w:rFonts w:ascii="FreeSerif" w:hAnsi="FreeSerif" w:eastAsia="仿宋" w:cs="FreeSerif"/>
          <w:b/>
          <w:color w:val="auto"/>
          <w:sz w:val="28"/>
          <w:szCs w:val="28"/>
        </w:rPr>
        <w:t>............................</w:t>
      </w:r>
      <w:r>
        <w:rPr>
          <w:rFonts w:ascii="FreeSerif" w:hAnsi="FreeSerif" w:eastAsia="仿宋" w:cs="FreeSerif"/>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2-2项目实施工作目标  </w:t>
      </w:r>
      <w:r>
        <w:rPr>
          <w:rFonts w:ascii="FreeSerif" w:hAnsi="FreeSerif" w:eastAsia="仿宋" w:cs="FreeSerif"/>
          <w:b/>
          <w:color w:val="auto"/>
          <w:sz w:val="28"/>
          <w:szCs w:val="28"/>
        </w:rPr>
        <w:t>............................</w:t>
      </w:r>
      <w:r>
        <w:rPr>
          <w:rFonts w:ascii="FreeSerif" w:hAnsi="FreeSerif" w:eastAsia="仿宋" w:cs="FreeSerif"/>
          <w:color w:val="auto"/>
          <w:sz w:val="28"/>
          <w:szCs w:val="28"/>
        </w:rPr>
        <w:t xml:space="preserve"> </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三、项目实施工作重点及内容</w:t>
      </w:r>
      <w:r>
        <w:rPr>
          <w:rFonts w:ascii="FreeSerif" w:hAnsi="FreeSerif" w:eastAsia="仿宋" w:cs="FreeSerif"/>
          <w:b/>
          <w:color w:val="auto"/>
          <w:sz w:val="28"/>
          <w:szCs w:val="28"/>
        </w:rPr>
        <w:t xml:space="preserve">  ............................</w:t>
      </w:r>
    </w:p>
    <w:p>
      <w:pPr>
        <w:spacing w:line="560" w:lineRule="exact"/>
        <w:ind w:left="805" w:leftChars="250" w:right="393" w:rightChars="187" w:hanging="280" w:hangingChars="100"/>
        <w:jc w:val="left"/>
        <w:outlineLvl w:val="0"/>
        <w:rPr>
          <w:rFonts w:ascii="FreeSerif" w:hAnsi="FreeSerif" w:eastAsia="仿宋" w:cs="FreeSerif"/>
          <w:b/>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3-1-1</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专业（职业）建设目标与预算安排</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p>
    <w:p>
      <w:pPr>
        <w:spacing w:line="560" w:lineRule="exact"/>
        <w:ind w:left="805" w:leftChars="250" w:right="393" w:rightChars="187" w:hanging="280" w:hangingChars="100"/>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t>3-1-2</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专业（职业）建设内容与进度</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3-n-1</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专业（职业）建设目标与预算安排</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3-n-2</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专业（职业）建设内容与进度</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四、主要保障措施</w:t>
      </w:r>
      <w:r>
        <w:rPr>
          <w:rFonts w:ascii="FreeSerif" w:hAnsi="FreeSerif" w:eastAsia="仿宋" w:cs="FreeSerif"/>
          <w:b/>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b/>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4-1保障机制  </w:t>
      </w:r>
      <w:r>
        <w:rPr>
          <w:rFonts w:ascii="FreeSerif" w:hAnsi="FreeSerif" w:eastAsia="仿宋" w:cs="FreeSerif"/>
          <w:b/>
          <w:color w:val="auto"/>
          <w:sz w:val="28"/>
          <w:szCs w:val="28"/>
        </w:rPr>
        <w:t>....................................</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4-2投入预算汇总  </w:t>
      </w:r>
      <w:r>
        <w:rPr>
          <w:rFonts w:ascii="FreeSerif" w:hAnsi="FreeSerif" w:eastAsia="仿宋" w:cs="FreeSerif"/>
          <w:b/>
          <w:color w:val="auto"/>
          <w:sz w:val="28"/>
          <w:szCs w:val="28"/>
        </w:rPr>
        <w:t>................................</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五、审核结果</w:t>
      </w:r>
      <w:r>
        <w:rPr>
          <w:rFonts w:ascii="FreeSerif" w:hAnsi="FreeSerif" w:eastAsia="仿宋" w:cs="FreeSerif"/>
          <w:b/>
          <w:color w:val="auto"/>
          <w:sz w:val="28"/>
          <w:szCs w:val="28"/>
        </w:rPr>
        <w:t>...................... ...</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 xml:space="preserve"> </w:t>
      </w:r>
      <w:r>
        <w:rPr>
          <w:rFonts w:ascii="FreeSerif" w:hAnsi="FreeSerif" w:eastAsia="仿宋" w:cs="FreeSerif"/>
          <w:color w:val="auto"/>
          <w:sz w:val="28"/>
          <w:szCs w:val="28"/>
        </w:rPr>
        <w:t>. ..</w:t>
      </w:r>
      <w:r>
        <w:rPr>
          <w:rFonts w:ascii="FreeSerif" w:hAnsi="FreeSerif" w:eastAsia="仿宋" w:cs="FreeSerif"/>
          <w:b/>
          <w:color w:val="auto"/>
          <w:sz w:val="28"/>
          <w:szCs w:val="28"/>
        </w:rPr>
        <w:t xml:space="preserve"> ... ..</w:t>
      </w:r>
      <w:r>
        <w:rPr>
          <w:rFonts w:ascii="FreeSerif" w:hAnsi="FreeSerif" w:eastAsia="仿宋" w:cs="FreeSerif"/>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5 </w:t>
      </w:r>
      <w:r>
        <w:rPr>
          <w:rFonts w:hint="eastAsia" w:ascii="FreeSerif" w:hAnsi="FreeSerif" w:eastAsia="仿宋" w:cs="FreeSerif"/>
          <w:color w:val="auto"/>
          <w:sz w:val="28"/>
          <w:szCs w:val="28"/>
        </w:rPr>
        <w:t>省级专家审核意见和行政部门审核意见</w:t>
      </w:r>
      <w:r>
        <w:rPr>
          <w:rFonts w:ascii="FreeSerif" w:hAnsi="FreeSerif" w:eastAsia="仿宋" w:cs="FreeSerif"/>
          <w:b/>
          <w:color w:val="auto"/>
          <w:sz w:val="28"/>
          <w:szCs w:val="28"/>
        </w:rPr>
        <w:t>..............</w:t>
      </w:r>
    </w:p>
    <w:p>
      <w:pPr>
        <w:spacing w:line="560" w:lineRule="exact"/>
        <w:ind w:left="1573" w:leftChars="229" w:right="393" w:rightChars="187" w:hanging="1092" w:hangingChars="390"/>
        <w:jc w:val="left"/>
        <w:outlineLvl w:val="0"/>
        <w:rPr>
          <w:rFonts w:ascii="FreeSerif" w:hAnsi="FreeSerif" w:eastAsia="仿宋" w:cs="FreeSerif"/>
          <w:color w:val="auto"/>
          <w:sz w:val="28"/>
          <w:szCs w:val="28"/>
        </w:rPr>
      </w:pPr>
    </w:p>
    <w:p>
      <w:pPr>
        <w:spacing w:line="560" w:lineRule="exact"/>
        <w:ind w:left="1573" w:leftChars="229" w:right="-2" w:hanging="1092" w:hangingChars="39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附件：</w:t>
      </w:r>
      <w:r>
        <w:rPr>
          <w:rFonts w:ascii="FreeSerif" w:hAnsi="FreeSerif" w:eastAsia="仿宋" w:cs="FreeSerif"/>
          <w:color w:val="auto"/>
          <w:sz w:val="28"/>
          <w:szCs w:val="28"/>
        </w:rPr>
        <w:t>1．×××（项目单位名称）国家级高技能人才培训基地建设项目实施管理办法</w:t>
      </w:r>
    </w:p>
    <w:p>
      <w:pPr>
        <w:spacing w:line="560" w:lineRule="exact"/>
        <w:ind w:left="1405" w:leftChars="657" w:hanging="25" w:hangingChars="9"/>
        <w:rPr>
          <w:rFonts w:ascii="FreeSerif" w:hAnsi="FreeSerif" w:eastAsia="仿宋" w:cs="FreeSerif"/>
          <w:color w:val="auto"/>
          <w:sz w:val="28"/>
          <w:szCs w:val="28"/>
        </w:rPr>
      </w:pPr>
      <w:r>
        <w:rPr>
          <w:rFonts w:ascii="FreeSerif" w:hAnsi="FreeSerif" w:eastAsia="仿宋" w:cs="FreeSerif"/>
          <w:color w:val="auto"/>
          <w:sz w:val="28"/>
          <w:szCs w:val="28"/>
        </w:rPr>
        <w:t>2．×××（项目单位名称）国家级高技能人才培训基地建设项目经费管理实施细则</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注：页码可根据《实施方案》填写的实际页数编排。</w:t>
      </w:r>
    </w:p>
    <w:p>
      <w:pPr>
        <w:spacing w:line="360" w:lineRule="auto"/>
        <w:ind w:right="393" w:rightChars="187"/>
        <w:jc w:val="left"/>
        <w:outlineLvl w:val="0"/>
        <w:rPr>
          <w:rFonts w:ascii="FreeSerif" w:hAnsi="FreeSerif" w:eastAsia="黑体" w:cs="FreeSerif"/>
          <w:color w:val="auto"/>
          <w:sz w:val="28"/>
          <w:szCs w:val="28"/>
        </w:rPr>
      </w:pPr>
      <w:r>
        <w:rPr>
          <w:rFonts w:ascii="FreeSerif" w:hAnsi="FreeSerif" w:cs="FreeSerif"/>
          <w:b/>
          <w:color w:val="auto"/>
          <w:sz w:val="28"/>
          <w:szCs w:val="28"/>
        </w:rPr>
        <w:br w:type="page"/>
      </w:r>
      <w:r>
        <w:rPr>
          <w:rFonts w:hint="eastAsia" w:ascii="FreeSerif" w:hAnsi="FreeSerif" w:eastAsia="黑体" w:cs="FreeSerif"/>
          <w:color w:val="auto"/>
          <w:sz w:val="28"/>
          <w:szCs w:val="28"/>
        </w:rPr>
        <w:t>一、项目概述</w:t>
      </w:r>
    </w:p>
    <w:p>
      <w:pPr>
        <w:spacing w:line="360" w:lineRule="auto"/>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1-1项目单位基本情况信息</w:t>
      </w:r>
    </w:p>
    <w:tbl>
      <w:tblPr>
        <w:tblStyle w:val="3"/>
        <w:tblW w:w="8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1"/>
        <w:gridCol w:w="235"/>
        <w:gridCol w:w="1445"/>
        <w:gridCol w:w="6"/>
        <w:gridCol w:w="1349"/>
        <w:gridCol w:w="42"/>
        <w:gridCol w:w="1524"/>
        <w:gridCol w:w="15"/>
        <w:gridCol w:w="735"/>
        <w:gridCol w:w="1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8" w:hRule="atLeast"/>
          <w:jc w:val="center"/>
        </w:trPr>
        <w:tc>
          <w:tcPr>
            <w:tcW w:w="1501" w:type="dxa"/>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项目单位名称</w:t>
            </w:r>
          </w:p>
        </w:tc>
        <w:tc>
          <w:tcPr>
            <w:tcW w:w="3035" w:type="dxa"/>
            <w:gridSpan w:val="4"/>
            <w:noWrap w:val="0"/>
            <w:vAlign w:val="center"/>
          </w:tcPr>
          <w:p>
            <w:pPr>
              <w:spacing w:line="400" w:lineRule="exact"/>
              <w:jc w:val="center"/>
              <w:rPr>
                <w:rFonts w:ascii="FreeSerif" w:hAnsi="FreeSerif" w:eastAsia="仿宋" w:cs="FreeSerif"/>
                <w:color w:val="auto"/>
                <w:sz w:val="28"/>
                <w:szCs w:val="28"/>
              </w:rPr>
            </w:pPr>
          </w:p>
        </w:tc>
        <w:tc>
          <w:tcPr>
            <w:tcW w:w="1581" w:type="dxa"/>
            <w:gridSpan w:val="3"/>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项目单位</w:t>
            </w:r>
          </w:p>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所属地区</w:t>
            </w:r>
          </w:p>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单位性质</w:t>
            </w:r>
          </w:p>
        </w:tc>
        <w:tc>
          <w:tcPr>
            <w:tcW w:w="2361" w:type="dxa"/>
            <w:gridSpan w:val="2"/>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501" w:type="dxa"/>
            <w:vMerge w:val="restart"/>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项目单位通讯信息</w:t>
            </w:r>
          </w:p>
        </w:tc>
        <w:tc>
          <w:tcPr>
            <w:tcW w:w="1686" w:type="dxa"/>
            <w:gridSpan w:val="3"/>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通信地址</w:t>
            </w:r>
          </w:p>
        </w:tc>
        <w:tc>
          <w:tcPr>
            <w:tcW w:w="5291" w:type="dxa"/>
            <w:gridSpan w:val="6"/>
            <w:noWrap w:val="0"/>
            <w:vAlign w:val="center"/>
          </w:tcPr>
          <w:p>
            <w:pPr>
              <w:spacing w:line="400" w:lineRule="exact"/>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501" w:type="dxa"/>
            <w:vMerge w:val="continue"/>
            <w:noWrap w:val="0"/>
            <w:vAlign w:val="center"/>
          </w:tcPr>
          <w:p>
            <w:pPr>
              <w:spacing w:line="400" w:lineRule="exact"/>
              <w:jc w:val="center"/>
              <w:rPr>
                <w:rFonts w:ascii="FreeSerif" w:hAnsi="FreeSerif" w:eastAsia="仿宋" w:cs="FreeSerif"/>
                <w:b/>
                <w:color w:val="auto"/>
                <w:sz w:val="28"/>
                <w:szCs w:val="28"/>
              </w:rPr>
            </w:pPr>
          </w:p>
        </w:tc>
        <w:tc>
          <w:tcPr>
            <w:tcW w:w="1686" w:type="dxa"/>
            <w:gridSpan w:val="3"/>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联系人</w:t>
            </w:r>
          </w:p>
        </w:tc>
        <w:tc>
          <w:tcPr>
            <w:tcW w:w="1391" w:type="dxa"/>
            <w:gridSpan w:val="2"/>
            <w:noWrap w:val="0"/>
            <w:vAlign w:val="center"/>
          </w:tcPr>
          <w:p>
            <w:pPr>
              <w:spacing w:line="400" w:lineRule="exact"/>
              <w:jc w:val="center"/>
              <w:rPr>
                <w:rFonts w:ascii="FreeSerif" w:hAnsi="FreeSerif" w:eastAsia="仿宋" w:cs="FreeSerif"/>
                <w:color w:val="auto"/>
                <w:sz w:val="28"/>
                <w:szCs w:val="28"/>
              </w:rPr>
            </w:pPr>
          </w:p>
        </w:tc>
        <w:tc>
          <w:tcPr>
            <w:tcW w:w="1524" w:type="dxa"/>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联系电话</w:t>
            </w:r>
          </w:p>
        </w:tc>
        <w:tc>
          <w:tcPr>
            <w:tcW w:w="2376" w:type="dxa"/>
            <w:gridSpan w:val="3"/>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501" w:type="dxa"/>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邮政编码</w:t>
            </w:r>
          </w:p>
        </w:tc>
        <w:tc>
          <w:tcPr>
            <w:tcW w:w="1680" w:type="dxa"/>
            <w:gridSpan w:val="2"/>
            <w:noWrap w:val="0"/>
            <w:vAlign w:val="center"/>
          </w:tcPr>
          <w:p>
            <w:pPr>
              <w:spacing w:line="400" w:lineRule="exact"/>
              <w:jc w:val="center"/>
              <w:rPr>
                <w:rFonts w:ascii="FreeSerif" w:hAnsi="FreeSerif" w:eastAsia="仿宋" w:cs="FreeSerif"/>
                <w:color w:val="auto"/>
                <w:sz w:val="28"/>
                <w:szCs w:val="28"/>
              </w:rPr>
            </w:pPr>
          </w:p>
        </w:tc>
        <w:tc>
          <w:tcPr>
            <w:tcW w:w="1397" w:type="dxa"/>
            <w:gridSpan w:val="3"/>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网址</w:t>
            </w:r>
          </w:p>
        </w:tc>
        <w:tc>
          <w:tcPr>
            <w:tcW w:w="3900" w:type="dxa"/>
            <w:gridSpan w:val="4"/>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501" w:type="dxa"/>
            <w:vMerge w:val="restart"/>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法人代表</w:t>
            </w:r>
          </w:p>
          <w:p>
            <w:pPr>
              <w:spacing w:line="400" w:lineRule="exact"/>
              <w:jc w:val="center"/>
              <w:rPr>
                <w:rFonts w:ascii="FreeSerif" w:hAnsi="FreeSerif" w:eastAsia="仿宋" w:cs="FreeSerif"/>
                <w:color w:val="auto"/>
                <w:sz w:val="28"/>
                <w:szCs w:val="28"/>
              </w:rPr>
            </w:pPr>
            <w:r>
              <w:rPr>
                <w:rFonts w:hint="eastAsia" w:ascii="FreeSerif" w:hAnsi="FreeSerif" w:eastAsia="仿宋" w:cs="FreeSerif"/>
                <w:b/>
                <w:color w:val="auto"/>
                <w:sz w:val="28"/>
                <w:szCs w:val="28"/>
              </w:rPr>
              <w:t>信息</w:t>
            </w:r>
          </w:p>
        </w:tc>
        <w:tc>
          <w:tcPr>
            <w:tcW w:w="1680"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姓名</w:t>
            </w:r>
          </w:p>
        </w:tc>
        <w:tc>
          <w:tcPr>
            <w:tcW w:w="1397" w:type="dxa"/>
            <w:gridSpan w:val="3"/>
            <w:noWrap w:val="0"/>
            <w:vAlign w:val="center"/>
          </w:tcPr>
          <w:p>
            <w:pPr>
              <w:spacing w:line="400" w:lineRule="exact"/>
              <w:jc w:val="center"/>
              <w:rPr>
                <w:rFonts w:ascii="FreeSerif" w:hAnsi="FreeSerif" w:eastAsia="仿宋" w:cs="FreeSerif"/>
                <w:color w:val="auto"/>
                <w:sz w:val="28"/>
                <w:szCs w:val="28"/>
              </w:rPr>
            </w:pPr>
          </w:p>
        </w:tc>
        <w:tc>
          <w:tcPr>
            <w:tcW w:w="1539"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部门及</w:t>
            </w:r>
          </w:p>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职务</w:t>
            </w:r>
          </w:p>
        </w:tc>
        <w:tc>
          <w:tcPr>
            <w:tcW w:w="2361" w:type="dxa"/>
            <w:gridSpan w:val="2"/>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501" w:type="dxa"/>
            <w:vMerge w:val="continue"/>
            <w:noWrap w:val="0"/>
            <w:vAlign w:val="center"/>
          </w:tcPr>
          <w:p>
            <w:pPr>
              <w:spacing w:line="400" w:lineRule="exact"/>
              <w:jc w:val="center"/>
              <w:rPr>
                <w:rFonts w:ascii="FreeSerif" w:hAnsi="FreeSerif" w:eastAsia="仿宋" w:cs="FreeSerif"/>
                <w:color w:val="auto"/>
                <w:sz w:val="28"/>
                <w:szCs w:val="28"/>
              </w:rPr>
            </w:pPr>
          </w:p>
        </w:tc>
        <w:tc>
          <w:tcPr>
            <w:tcW w:w="1680"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办公室电话</w:t>
            </w:r>
          </w:p>
        </w:tc>
        <w:tc>
          <w:tcPr>
            <w:tcW w:w="1397" w:type="dxa"/>
            <w:gridSpan w:val="3"/>
            <w:noWrap w:val="0"/>
            <w:vAlign w:val="center"/>
          </w:tcPr>
          <w:p>
            <w:pPr>
              <w:spacing w:line="400" w:lineRule="exact"/>
              <w:jc w:val="center"/>
              <w:rPr>
                <w:rFonts w:ascii="FreeSerif" w:hAnsi="FreeSerif" w:eastAsia="仿宋" w:cs="FreeSerif"/>
                <w:color w:val="auto"/>
                <w:sz w:val="28"/>
                <w:szCs w:val="28"/>
              </w:rPr>
            </w:pPr>
          </w:p>
        </w:tc>
        <w:tc>
          <w:tcPr>
            <w:tcW w:w="1539"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传真</w:t>
            </w:r>
          </w:p>
        </w:tc>
        <w:tc>
          <w:tcPr>
            <w:tcW w:w="2361" w:type="dxa"/>
            <w:gridSpan w:val="2"/>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501" w:type="dxa"/>
            <w:vMerge w:val="continue"/>
            <w:noWrap w:val="0"/>
            <w:vAlign w:val="center"/>
          </w:tcPr>
          <w:p>
            <w:pPr>
              <w:spacing w:line="400" w:lineRule="exact"/>
              <w:jc w:val="center"/>
              <w:rPr>
                <w:rFonts w:ascii="FreeSerif" w:hAnsi="FreeSerif" w:eastAsia="仿宋" w:cs="FreeSerif"/>
                <w:color w:val="auto"/>
                <w:sz w:val="28"/>
                <w:szCs w:val="28"/>
              </w:rPr>
            </w:pPr>
          </w:p>
        </w:tc>
        <w:tc>
          <w:tcPr>
            <w:tcW w:w="1680"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手机</w:t>
            </w:r>
          </w:p>
        </w:tc>
        <w:tc>
          <w:tcPr>
            <w:tcW w:w="1397" w:type="dxa"/>
            <w:gridSpan w:val="3"/>
            <w:noWrap w:val="0"/>
            <w:vAlign w:val="center"/>
          </w:tcPr>
          <w:p>
            <w:pPr>
              <w:spacing w:line="400" w:lineRule="exact"/>
              <w:jc w:val="center"/>
              <w:rPr>
                <w:rFonts w:ascii="FreeSerif" w:hAnsi="FreeSerif" w:eastAsia="仿宋" w:cs="FreeSerif"/>
                <w:color w:val="auto"/>
                <w:sz w:val="28"/>
                <w:szCs w:val="28"/>
              </w:rPr>
            </w:pPr>
          </w:p>
        </w:tc>
        <w:tc>
          <w:tcPr>
            <w:tcW w:w="1539" w:type="dxa"/>
            <w:gridSpan w:val="2"/>
            <w:noWrap w:val="0"/>
            <w:vAlign w:val="center"/>
          </w:tcPr>
          <w:p>
            <w:pPr>
              <w:spacing w:line="400" w:lineRule="exact"/>
              <w:jc w:val="center"/>
              <w:rPr>
                <w:rFonts w:ascii="FreeSerif" w:hAnsi="FreeSerif" w:eastAsia="仿宋" w:cs="FreeSerif"/>
                <w:b/>
                <w:color w:val="auto"/>
                <w:sz w:val="28"/>
                <w:szCs w:val="28"/>
              </w:rPr>
            </w:pPr>
            <w:r>
              <w:rPr>
                <w:rFonts w:ascii="FreeSerif" w:hAnsi="FreeSerif" w:eastAsia="仿宋" w:cs="FreeSerif"/>
                <w:b/>
                <w:color w:val="auto"/>
                <w:sz w:val="28"/>
                <w:szCs w:val="28"/>
              </w:rPr>
              <w:t>E-mail</w:t>
            </w:r>
          </w:p>
        </w:tc>
        <w:tc>
          <w:tcPr>
            <w:tcW w:w="2361" w:type="dxa"/>
            <w:gridSpan w:val="2"/>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501" w:type="dxa"/>
            <w:vMerge w:val="restart"/>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账户信息</w:t>
            </w:r>
          </w:p>
        </w:tc>
        <w:tc>
          <w:tcPr>
            <w:tcW w:w="1680"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账号</w:t>
            </w:r>
          </w:p>
        </w:tc>
        <w:tc>
          <w:tcPr>
            <w:tcW w:w="5297" w:type="dxa"/>
            <w:gridSpan w:val="7"/>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501" w:type="dxa"/>
            <w:vMerge w:val="continue"/>
            <w:noWrap w:val="0"/>
            <w:vAlign w:val="center"/>
          </w:tcPr>
          <w:p>
            <w:pPr>
              <w:spacing w:line="400" w:lineRule="exact"/>
              <w:jc w:val="center"/>
              <w:rPr>
                <w:rFonts w:ascii="FreeSerif" w:hAnsi="FreeSerif" w:eastAsia="仿宋" w:cs="FreeSerif"/>
                <w:color w:val="auto"/>
                <w:sz w:val="28"/>
                <w:szCs w:val="28"/>
              </w:rPr>
            </w:pPr>
          </w:p>
        </w:tc>
        <w:tc>
          <w:tcPr>
            <w:tcW w:w="1680"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开户银行</w:t>
            </w:r>
          </w:p>
        </w:tc>
        <w:tc>
          <w:tcPr>
            <w:tcW w:w="5297" w:type="dxa"/>
            <w:gridSpan w:val="7"/>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181" w:type="dxa"/>
            <w:gridSpan w:val="3"/>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经营（培训）范围</w:t>
            </w:r>
          </w:p>
        </w:tc>
        <w:tc>
          <w:tcPr>
            <w:tcW w:w="5297" w:type="dxa"/>
            <w:gridSpan w:val="7"/>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181" w:type="dxa"/>
            <w:gridSpan w:val="3"/>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注册资金（固定资产）</w:t>
            </w:r>
          </w:p>
        </w:tc>
        <w:tc>
          <w:tcPr>
            <w:tcW w:w="5297" w:type="dxa"/>
            <w:gridSpan w:val="7"/>
            <w:noWrap w:val="0"/>
            <w:vAlign w:val="center"/>
          </w:tcPr>
          <w:p>
            <w:pPr>
              <w:spacing w:line="400" w:lineRule="exact"/>
              <w:jc w:val="center"/>
              <w:rPr>
                <w:rFonts w:ascii="FreeSerif" w:hAnsi="FreeSerif" w:eastAsia="仿宋" w:cs="FreeSerif"/>
                <w:color w:val="auto"/>
                <w:sz w:val="28"/>
                <w:szCs w:val="28"/>
              </w:rPr>
            </w:pPr>
            <w:r>
              <w:rPr>
                <w:rFonts w:hint="eastAsia" w:ascii="FreeSerif" w:hAnsi="FreeSerif" w:eastAsia="仿宋" w:cs="FreeSerif"/>
                <w:color w:val="auto"/>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01" w:type="dxa"/>
            <w:vMerge w:val="restart"/>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项目单位</w:t>
            </w:r>
          </w:p>
          <w:p>
            <w:pPr>
              <w:spacing w:line="400" w:lineRule="exact"/>
              <w:jc w:val="center"/>
              <w:rPr>
                <w:rFonts w:ascii="FreeSerif" w:hAnsi="FreeSerif" w:eastAsia="仿宋" w:cs="FreeSerif"/>
                <w:color w:val="auto"/>
                <w:sz w:val="28"/>
                <w:szCs w:val="28"/>
              </w:rPr>
            </w:pPr>
            <w:r>
              <w:rPr>
                <w:rFonts w:hint="eastAsia" w:ascii="FreeSerif" w:hAnsi="FreeSerif" w:eastAsia="仿宋" w:cs="FreeSerif"/>
                <w:b/>
                <w:color w:val="auto"/>
                <w:sz w:val="28"/>
                <w:szCs w:val="28"/>
              </w:rPr>
              <w:t>主管部门</w:t>
            </w:r>
          </w:p>
        </w:tc>
        <w:tc>
          <w:tcPr>
            <w:tcW w:w="1680"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名称</w:t>
            </w:r>
          </w:p>
        </w:tc>
        <w:tc>
          <w:tcPr>
            <w:tcW w:w="5297" w:type="dxa"/>
            <w:gridSpan w:val="7"/>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501" w:type="dxa"/>
            <w:vMerge w:val="continue"/>
            <w:noWrap w:val="0"/>
            <w:vAlign w:val="center"/>
          </w:tcPr>
          <w:p>
            <w:pPr>
              <w:spacing w:line="400" w:lineRule="exact"/>
              <w:jc w:val="center"/>
              <w:rPr>
                <w:rFonts w:ascii="FreeSerif" w:hAnsi="FreeSerif" w:eastAsia="仿宋" w:cs="FreeSerif"/>
                <w:b/>
                <w:color w:val="auto"/>
                <w:sz w:val="28"/>
                <w:szCs w:val="28"/>
              </w:rPr>
            </w:pPr>
          </w:p>
        </w:tc>
        <w:tc>
          <w:tcPr>
            <w:tcW w:w="1680"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联系人</w:t>
            </w:r>
          </w:p>
        </w:tc>
        <w:tc>
          <w:tcPr>
            <w:tcW w:w="1397" w:type="dxa"/>
            <w:gridSpan w:val="3"/>
            <w:noWrap w:val="0"/>
            <w:vAlign w:val="center"/>
          </w:tcPr>
          <w:p>
            <w:pPr>
              <w:spacing w:line="400" w:lineRule="exact"/>
              <w:jc w:val="center"/>
              <w:rPr>
                <w:rFonts w:ascii="FreeSerif" w:hAnsi="FreeSerif" w:eastAsia="仿宋" w:cs="FreeSerif"/>
                <w:color w:val="auto"/>
                <w:sz w:val="28"/>
                <w:szCs w:val="28"/>
              </w:rPr>
            </w:pPr>
          </w:p>
        </w:tc>
        <w:tc>
          <w:tcPr>
            <w:tcW w:w="1539" w:type="dxa"/>
            <w:gridSpan w:val="2"/>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联系电话</w:t>
            </w:r>
          </w:p>
        </w:tc>
        <w:tc>
          <w:tcPr>
            <w:tcW w:w="2361" w:type="dxa"/>
            <w:gridSpan w:val="2"/>
            <w:noWrap w:val="0"/>
            <w:vAlign w:val="center"/>
          </w:tcPr>
          <w:p>
            <w:pPr>
              <w:spacing w:line="400" w:lineRule="exact"/>
              <w:jc w:val="center"/>
              <w:rPr>
                <w:rFonts w:ascii="FreeSerif" w:hAnsi="FreeSerif" w:eastAsia="仿宋" w:cs="FreeSerif"/>
                <w:color w:val="auto"/>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7" w:hRule="atLeast"/>
          <w:jc w:val="center"/>
        </w:trPr>
        <w:tc>
          <w:tcPr>
            <w:tcW w:w="8479" w:type="dxa"/>
            <w:gridSpan w:val="10"/>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rFonts w:ascii="FreeSerif" w:hAnsi="FreeSerif" w:eastAsia="黑体" w:cs="FreeSerif"/>
                <w:bCs/>
                <w:color w:val="auto"/>
                <w:spacing w:val="-14"/>
                <w:sz w:val="28"/>
                <w:szCs w:val="28"/>
              </w:rPr>
            </w:pPr>
            <w:r>
              <w:rPr>
                <w:rFonts w:hint="eastAsia" w:ascii="FreeSerif" w:hAnsi="FreeSerif" w:eastAsia="黑体" w:cs="FreeSerif"/>
                <w:bCs/>
                <w:color w:val="auto"/>
                <w:sz w:val="28"/>
                <w:szCs w:val="28"/>
              </w:rPr>
              <w:t>以下栏目企业填写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8" w:hRule="atLeast"/>
          <w:jc w:val="center"/>
        </w:trPr>
        <w:tc>
          <w:tcPr>
            <w:tcW w:w="173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FreeSerif" w:hAnsi="FreeSerif" w:eastAsia="仿宋" w:cs="FreeSerif"/>
                <w:b/>
                <w:bCs/>
                <w:color w:val="auto"/>
                <w:lang w:eastAsia="zh-CN"/>
              </w:rPr>
            </w:pPr>
            <w:r>
              <w:rPr>
                <w:rFonts w:hint="eastAsia" w:ascii="FreeSerif" w:hAnsi="FreeSerif" w:eastAsia="仿宋" w:cs="FreeSerif"/>
                <w:b/>
                <w:color w:val="auto"/>
                <w:sz w:val="28"/>
                <w:szCs w:val="28"/>
              </w:rPr>
              <w:t>所属</w:t>
            </w:r>
            <w:r>
              <w:rPr>
                <w:rFonts w:hint="eastAsia" w:ascii="FreeSerif" w:hAnsi="FreeSerif" w:eastAsia="仿宋" w:cs="FreeSerif"/>
                <w:b/>
                <w:color w:val="auto"/>
                <w:sz w:val="28"/>
                <w:szCs w:val="28"/>
                <w:lang w:eastAsia="zh-CN"/>
              </w:rPr>
              <w:t>类别</w:t>
            </w:r>
          </w:p>
        </w:tc>
        <w:tc>
          <w:tcPr>
            <w:tcW w:w="6743" w:type="dxa"/>
            <w:gridSpan w:val="8"/>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rFonts w:ascii="FreeSerif" w:hAnsi="FreeSerif" w:eastAsia="仿宋" w:cs="FreeSerif"/>
                <w:bCs/>
                <w:color w:val="auto"/>
                <w:spacing w:val="-14"/>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8" w:hRule="atLeast"/>
          <w:jc w:val="center"/>
        </w:trPr>
        <w:tc>
          <w:tcPr>
            <w:tcW w:w="173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经济类型</w:t>
            </w:r>
          </w:p>
        </w:tc>
        <w:tc>
          <w:tcPr>
            <w:tcW w:w="6743" w:type="dxa"/>
            <w:gridSpan w:val="8"/>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rFonts w:ascii="FreeSerif" w:hAnsi="FreeSerif" w:eastAsia="仿宋" w:cs="FreeSerif"/>
                <w:bCs/>
                <w:color w:val="auto"/>
                <w:spacing w:val="-14"/>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8" w:hRule="atLeast"/>
          <w:jc w:val="center"/>
        </w:trPr>
        <w:tc>
          <w:tcPr>
            <w:tcW w:w="1736"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FreeSerif" w:hAnsi="FreeSerif" w:eastAsia="仿宋" w:cs="FreeSerif"/>
                <w:b/>
                <w:color w:val="auto"/>
                <w:sz w:val="28"/>
                <w:szCs w:val="28"/>
                <w:lang w:eastAsia="zh-CN"/>
              </w:rPr>
            </w:pPr>
            <w:r>
              <w:rPr>
                <w:rFonts w:hint="eastAsia" w:ascii="FreeSerif" w:hAnsi="FreeSerif" w:eastAsia="仿宋" w:cs="FreeSerif"/>
                <w:b/>
                <w:color w:val="auto"/>
                <w:sz w:val="28"/>
                <w:szCs w:val="28"/>
                <w:lang w:eastAsia="zh-CN"/>
              </w:rPr>
              <w:t>申请建设的职业（工种）及代码</w:t>
            </w:r>
          </w:p>
        </w:tc>
        <w:tc>
          <w:tcPr>
            <w:tcW w:w="6743" w:type="dxa"/>
            <w:gridSpan w:val="8"/>
            <w:tcBorders>
              <w:top w:val="single" w:color="auto" w:sz="4" w:space="0"/>
              <w:left w:val="single" w:color="auto" w:sz="4" w:space="0"/>
              <w:bottom w:val="single" w:color="auto" w:sz="4" w:space="0"/>
              <w:right w:val="single" w:color="auto" w:sz="4" w:space="0"/>
            </w:tcBorders>
            <w:noWrap w:val="0"/>
            <w:vAlign w:val="center"/>
          </w:tcPr>
          <w:p>
            <w:pPr>
              <w:spacing w:line="240" w:lineRule="atLeast"/>
              <w:jc w:val="center"/>
              <w:rPr>
                <w:rFonts w:ascii="FreeSerif" w:hAnsi="FreeSerif" w:eastAsia="仿宋" w:cs="FreeSerif"/>
                <w:bCs/>
                <w:color w:val="auto"/>
                <w:spacing w:val="-14"/>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3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企业职工</w:t>
            </w:r>
          </w:p>
          <w:p>
            <w:pPr>
              <w:spacing w:line="32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培训情况</w:t>
            </w:r>
          </w:p>
          <w:p>
            <w:pPr>
              <w:spacing w:line="320" w:lineRule="exact"/>
              <w:jc w:val="center"/>
              <w:rPr>
                <w:rFonts w:ascii="FreeSerif" w:hAnsi="FreeSerif" w:eastAsia="仿宋" w:cs="FreeSerif"/>
                <w:b/>
                <w:color w:val="auto"/>
                <w:sz w:val="28"/>
                <w:szCs w:val="28"/>
              </w:rPr>
            </w:pPr>
            <w:r>
              <w:rPr>
                <w:rFonts w:hint="eastAsia" w:ascii="FreeSerif" w:hAnsi="FreeSerif" w:eastAsia="仿宋" w:cs="FreeSerif"/>
                <w:b/>
                <w:color w:val="auto"/>
                <w:sz w:val="28"/>
                <w:szCs w:val="28"/>
              </w:rPr>
              <w:t>（填报近三年总数）</w:t>
            </w: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技能岗位数量（个）</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FreeSerif" w:hAnsi="FreeSerif" w:eastAsia="仿宋" w:cs="FreeSerif"/>
                <w:bCs/>
                <w:color w:val="auto"/>
                <w:sz w:val="28"/>
                <w:szCs w:val="28"/>
                <w:lang w:val="en-US" w:eastAsia="zh-CN"/>
              </w:rPr>
            </w:pPr>
            <w:r>
              <w:rPr>
                <w:rFonts w:hint="eastAsia" w:ascii="FreeSerif" w:hAnsi="FreeSerif" w:eastAsia="仿宋" w:cs="FreeSerif"/>
                <w:bCs/>
                <w:color w:val="auto"/>
                <w:sz w:val="28"/>
                <w:szCs w:val="28"/>
                <w:lang w:val="en-US" w:eastAsia="zh-CN"/>
              </w:rPr>
              <w:t xml:space="preserve">    个</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技能岗位鉴定（评价）比例（</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r>
              <w:rPr>
                <w:rFonts w:ascii="FreeSerif" w:hAnsi="FreeSerif" w:eastAsia="仿宋" w:cs="FreeSerif"/>
                <w:bCs/>
                <w:color w:val="auto"/>
                <w:sz w:val="28"/>
                <w:szCs w:val="28"/>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鉴定（评价）人数</w:t>
            </w:r>
            <w:r>
              <w:rPr>
                <w:rFonts w:ascii="FreeSerif" w:hAnsi="FreeSerif" w:eastAsia="仿宋" w:cs="FreeSerif"/>
                <w:b/>
                <w:bCs/>
                <w:color w:val="auto"/>
                <w:spacing w:val="-8"/>
                <w:sz w:val="28"/>
                <w:szCs w:val="28"/>
              </w:rPr>
              <w:t>占职工总人数比例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r>
              <w:rPr>
                <w:rFonts w:ascii="FreeSerif" w:hAnsi="FreeSerif" w:eastAsia="仿宋" w:cs="FreeSerif"/>
                <w:bCs/>
                <w:color w:val="auto"/>
                <w:sz w:val="28"/>
                <w:szCs w:val="28"/>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岗位职业技能培训数（人次）</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FreeSerif" w:hAnsi="FreeSerif" w:eastAsia="仿宋" w:cs="FreeSerif"/>
                <w:bCs/>
                <w:color w:val="auto"/>
                <w:sz w:val="28"/>
                <w:szCs w:val="28"/>
                <w:lang w:val="en-US" w:eastAsia="zh-CN"/>
              </w:rPr>
            </w:pPr>
            <w:r>
              <w:rPr>
                <w:rFonts w:hint="eastAsia" w:ascii="FreeSerif" w:hAnsi="FreeSerif" w:eastAsia="仿宋" w:cs="FreeSerif"/>
                <w:bCs/>
                <w:color w:val="auto"/>
                <w:sz w:val="28"/>
                <w:szCs w:val="28"/>
                <w:lang w:val="en-US" w:eastAsia="zh-CN"/>
              </w:rPr>
              <w:t xml:space="preserve">      人次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培训经费投入占工资总额比例（</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FreeSerif" w:hAnsi="FreeSerif" w:eastAsia="仿宋" w:cs="FreeSerif"/>
                <w:bCs/>
                <w:color w:val="auto"/>
                <w:sz w:val="28"/>
                <w:szCs w:val="28"/>
                <w:lang w:val="en-US" w:eastAsia="zh-CN"/>
              </w:rPr>
            </w:pPr>
            <w:r>
              <w:rPr>
                <w:rFonts w:hint="eastAsia" w:ascii="FreeSerif" w:hAnsi="FreeSerif" w:eastAsia="仿宋" w:cs="FreeSerif"/>
                <w:bCs/>
                <w:color w:val="auto"/>
                <w:sz w:val="28"/>
                <w:szCs w:val="28"/>
                <w:lang w:val="en-US" w:eastAsia="zh-CN"/>
              </w:rPr>
              <w:t xml:space="preserve">    %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项目单位组织竞赛活动次数（次）</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FreeSerif" w:hAnsi="FreeSerif" w:eastAsia="仿宋" w:cs="FreeSerif"/>
                <w:bCs/>
                <w:color w:val="auto"/>
                <w:sz w:val="28"/>
                <w:szCs w:val="28"/>
                <w:lang w:val="en-US" w:eastAsia="zh-CN"/>
              </w:rPr>
            </w:pPr>
            <w:r>
              <w:rPr>
                <w:rFonts w:hint="eastAsia" w:ascii="FreeSerif" w:hAnsi="FreeSerif" w:eastAsia="仿宋" w:cs="FreeSerif"/>
                <w:bCs/>
                <w:color w:val="auto"/>
                <w:sz w:val="28"/>
                <w:szCs w:val="28"/>
                <w:lang w:val="en-US" w:eastAsia="zh-CN"/>
              </w:rPr>
              <w:t xml:space="preserve">    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参加竞赛人数及占技能岗位</w:t>
            </w:r>
            <w:r>
              <w:rPr>
                <w:rFonts w:ascii="FreeSerif" w:hAnsi="FreeSerif" w:eastAsia="仿宋" w:cs="FreeSerif"/>
                <w:b/>
                <w:bCs/>
                <w:color w:val="auto"/>
                <w:spacing w:val="-8"/>
                <w:sz w:val="28"/>
                <w:szCs w:val="28"/>
              </w:rPr>
              <w:t>比例</w:t>
            </w:r>
            <w:r>
              <w:rPr>
                <w:rFonts w:hint="eastAsia" w:ascii="FreeSerif" w:hAnsi="FreeSerif" w:eastAsia="仿宋" w:cs="FreeSerif"/>
                <w:b/>
                <w:bCs/>
                <w:color w:val="auto"/>
                <w:spacing w:val="-8"/>
                <w:sz w:val="28"/>
                <w:szCs w:val="28"/>
              </w:rPr>
              <w:t>（人）（</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rPr>
              <w:t>人</w:t>
            </w:r>
            <w:r>
              <w:rPr>
                <w:rFonts w:ascii="FreeSerif" w:hAnsi="FreeSerif" w:eastAsia="仿宋" w:cs="FreeSerif"/>
                <w:bCs/>
                <w:color w:val="auto"/>
                <w:sz w:val="28"/>
                <w:szCs w:val="28"/>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173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高技能人才</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情况</w:t>
            </w:r>
          </w:p>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职工总数（人）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FreeSerif" w:hAnsi="FreeSerif" w:eastAsia="仿宋" w:cs="FreeSerif"/>
                <w:bCs/>
                <w:color w:val="auto"/>
                <w:sz w:val="28"/>
                <w:szCs w:val="28"/>
                <w:lang w:val="en-US" w:eastAsia="zh-CN"/>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具有高级工以上职工总数（人）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FreeSerif" w:hAnsi="FreeSerif" w:eastAsia="仿宋" w:cs="FreeSerif"/>
                <w:bCs/>
                <w:color w:val="auto"/>
                <w:sz w:val="28"/>
                <w:szCs w:val="28"/>
                <w:lang w:val="en-US" w:eastAsia="zh-CN"/>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取证人数</w:t>
            </w:r>
            <w:r>
              <w:rPr>
                <w:rFonts w:ascii="FreeSerif" w:hAnsi="FreeSerif" w:eastAsia="仿宋" w:cs="FreeSerif"/>
                <w:b/>
                <w:bCs/>
                <w:color w:val="auto"/>
                <w:spacing w:val="-8"/>
                <w:sz w:val="28"/>
                <w:szCs w:val="28"/>
              </w:rPr>
              <w:t>占职工总数比例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r>
              <w:rPr>
                <w:rFonts w:ascii="FreeSerif" w:hAnsi="FreeSerif" w:eastAsia="仿宋" w:cs="FreeSerif"/>
                <w:bCs/>
                <w:color w:val="auto"/>
                <w:sz w:val="28"/>
                <w:szCs w:val="28"/>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高级技师人数</w:t>
            </w:r>
            <w:r>
              <w:rPr>
                <w:rFonts w:ascii="FreeSerif" w:hAnsi="FreeSerif" w:eastAsia="仿宋" w:cs="FreeSerif"/>
                <w:b/>
                <w:bCs/>
                <w:color w:val="auto"/>
                <w:spacing w:val="-8"/>
                <w:sz w:val="28"/>
                <w:szCs w:val="28"/>
              </w:rPr>
              <w:t>占职工总数比例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r>
              <w:rPr>
                <w:rFonts w:ascii="FreeSerif" w:hAnsi="FreeSerif" w:eastAsia="仿宋" w:cs="FreeSerif"/>
                <w:bCs/>
                <w:color w:val="auto"/>
                <w:sz w:val="28"/>
                <w:szCs w:val="28"/>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技师人数</w:t>
            </w:r>
            <w:r>
              <w:rPr>
                <w:rFonts w:ascii="FreeSerif" w:hAnsi="FreeSerif" w:eastAsia="仿宋" w:cs="FreeSerif"/>
                <w:b/>
                <w:bCs/>
                <w:color w:val="auto"/>
                <w:spacing w:val="-8"/>
                <w:sz w:val="28"/>
                <w:szCs w:val="28"/>
              </w:rPr>
              <w:t>占职工总数比例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r>
              <w:rPr>
                <w:rFonts w:ascii="FreeSerif" w:hAnsi="FreeSerif" w:eastAsia="仿宋" w:cs="FreeSerif"/>
                <w:bCs/>
                <w:color w:val="auto"/>
                <w:sz w:val="28"/>
                <w:szCs w:val="28"/>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8"/>
                <w:sz w:val="28"/>
                <w:szCs w:val="28"/>
              </w:rPr>
            </w:pPr>
            <w:r>
              <w:rPr>
                <w:rFonts w:hint="eastAsia" w:ascii="FreeSerif" w:hAnsi="FreeSerif" w:eastAsia="仿宋" w:cs="FreeSerif"/>
                <w:b/>
                <w:bCs/>
                <w:color w:val="auto"/>
                <w:spacing w:val="-8"/>
                <w:sz w:val="28"/>
                <w:szCs w:val="28"/>
              </w:rPr>
              <w:t>高级工人数</w:t>
            </w:r>
            <w:r>
              <w:rPr>
                <w:rFonts w:ascii="FreeSerif" w:hAnsi="FreeSerif" w:eastAsia="仿宋" w:cs="FreeSerif"/>
                <w:b/>
                <w:bCs/>
                <w:color w:val="auto"/>
                <w:spacing w:val="-8"/>
                <w:sz w:val="28"/>
                <w:szCs w:val="28"/>
              </w:rPr>
              <w:t>占职工总数比例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r>
              <w:rPr>
                <w:rFonts w:ascii="FreeSerif" w:hAnsi="FreeSerif" w:eastAsia="仿宋" w:cs="FreeSerif"/>
                <w:bCs/>
                <w:color w:val="auto"/>
                <w:sz w:val="28"/>
                <w:szCs w:val="28"/>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8479" w:type="dxa"/>
            <w:gridSpan w:val="10"/>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黑体" w:cs="FreeSerif"/>
                <w:bCs/>
                <w:color w:val="auto"/>
                <w:sz w:val="28"/>
                <w:szCs w:val="28"/>
              </w:rPr>
            </w:pPr>
            <w:r>
              <w:rPr>
                <w:rFonts w:hint="eastAsia" w:ascii="FreeSerif" w:hAnsi="FreeSerif" w:eastAsia="黑体" w:cs="FreeSerif"/>
                <w:bCs/>
                <w:color w:val="auto"/>
                <w:sz w:val="28"/>
                <w:szCs w:val="28"/>
              </w:rPr>
              <w:t>以下栏目培训机构填写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4" w:hRule="atLeast"/>
          <w:jc w:val="center"/>
        </w:trPr>
        <w:tc>
          <w:tcPr>
            <w:tcW w:w="17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FreeSerif" w:hAnsi="FreeSerif" w:eastAsia="仿宋" w:cs="FreeSerif"/>
                <w:b/>
                <w:bCs/>
                <w:color w:val="auto"/>
                <w:sz w:val="28"/>
                <w:szCs w:val="28"/>
                <w:lang w:eastAsia="zh-CN"/>
              </w:rPr>
            </w:pPr>
            <w:r>
              <w:rPr>
                <w:rFonts w:hint="eastAsia" w:ascii="FreeSerif" w:hAnsi="FreeSerif" w:eastAsia="仿宋" w:cs="FreeSerif"/>
                <w:b/>
                <w:bCs/>
                <w:color w:val="auto"/>
                <w:sz w:val="28"/>
                <w:szCs w:val="28"/>
              </w:rPr>
              <w:t>所属</w:t>
            </w:r>
            <w:r>
              <w:rPr>
                <w:rFonts w:hint="eastAsia" w:ascii="FreeSerif" w:hAnsi="FreeSerif" w:eastAsia="仿宋" w:cs="FreeSerif"/>
                <w:b/>
                <w:bCs/>
                <w:color w:val="auto"/>
                <w:sz w:val="28"/>
                <w:szCs w:val="28"/>
                <w:lang w:eastAsia="zh-CN"/>
              </w:rPr>
              <w:t>类别</w:t>
            </w:r>
          </w:p>
        </w:tc>
        <w:tc>
          <w:tcPr>
            <w:tcW w:w="6743"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FreeSerif" w:hAnsi="FreeSerif" w:eastAsia="新宋体" w:cs="FreeSerif"/>
                <w:b/>
                <w:bCs/>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4" w:hRule="atLeast"/>
          <w:jc w:val="center"/>
        </w:trPr>
        <w:tc>
          <w:tcPr>
            <w:tcW w:w="17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办学类型</w:t>
            </w:r>
          </w:p>
        </w:tc>
        <w:tc>
          <w:tcPr>
            <w:tcW w:w="6743"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4" w:hRule="atLeast"/>
          <w:jc w:val="center"/>
        </w:trPr>
        <w:tc>
          <w:tcPr>
            <w:tcW w:w="173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color w:val="auto"/>
                <w:sz w:val="28"/>
                <w:szCs w:val="28"/>
              </w:rPr>
              <w:t>建设项目主要建设专业</w:t>
            </w:r>
          </w:p>
        </w:tc>
        <w:tc>
          <w:tcPr>
            <w:tcW w:w="6743"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新宋体" w:cs="FreeSerif"/>
                <w:b/>
                <w:bCs/>
                <w:color w:val="auto"/>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173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师资情况</w:t>
            </w: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教师总数（人）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FreeSerif" w:hAnsi="FreeSerif" w:eastAsia="仿宋" w:cs="FreeSerif"/>
                <w:bCs/>
                <w:color w:val="auto"/>
                <w:sz w:val="28"/>
                <w:szCs w:val="28"/>
                <w:lang w:val="en-US" w:eastAsia="zh-CN"/>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专业教师数（人）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专业实习教师数（人）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专业教师中“一体化”“双师型”教师比例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专职教师中高级职称比例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每千名学生拥有高级职称教师数（人）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高级以上实习指导教师和具有技师以上职业技能等级水平教师占实习教师总数比例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兼职专业教师占专业教师比例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restart"/>
            <w:tcBorders>
              <w:top w:val="single" w:color="auto" w:sz="4" w:space="0"/>
              <w:left w:val="single" w:color="auto" w:sz="4" w:space="0"/>
              <w:right w:val="single" w:color="auto" w:sz="4" w:space="0"/>
            </w:tcBorders>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办学规模</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（填报截至申报时间情况）</w:t>
            </w: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在校生人数（人）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生均教学仪器设备资产值（元）</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生均实习工位数（个）</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个</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近三年学生在各级各类职业技能竞赛中获奖总数（人次）</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学生取得相职业技能等级证书数量及占在校生人数比例</w:t>
            </w:r>
            <w:r>
              <w:rPr>
                <w:rFonts w:hint="eastAsia" w:ascii="FreeSerif" w:hAnsi="FreeSerif" w:eastAsia="仿宋" w:cs="FreeSerif"/>
                <w:b/>
                <w:bCs/>
                <w:color w:val="auto"/>
                <w:spacing w:val="-8"/>
                <w:sz w:val="28"/>
                <w:szCs w:val="28"/>
              </w:rPr>
              <w:t>（个）（</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rPr>
              <w:t>个</w:t>
            </w:r>
            <w:r>
              <w:rPr>
                <w:rFonts w:ascii="FreeSerif" w:hAnsi="FreeSerif" w:eastAsia="仿宋" w:cs="FreeSerif"/>
                <w:bCs/>
                <w:color w:val="auto"/>
                <w:sz w:val="28"/>
                <w:szCs w:val="28"/>
              </w:rPr>
              <w:t xml:space="preserve"> </w:t>
            </w:r>
            <w:r>
              <w:rPr>
                <w:rFonts w:hint="eastAsia" w:ascii="FreeSerif" w:hAnsi="FreeSerif" w:eastAsia="仿宋" w:cs="FreeSerif"/>
                <w:bCs/>
                <w:color w:val="auto"/>
                <w:sz w:val="28"/>
                <w:szCs w:val="28"/>
                <w:lang w:val="en-US" w:eastAsia="zh-CN"/>
              </w:rPr>
              <w:t xml:space="preserve"> </w:t>
            </w:r>
            <w:r>
              <w:rPr>
                <w:rFonts w:ascii="FreeSerif" w:hAnsi="FreeSerif" w:eastAsia="仿宋" w:cs="FreeSerif"/>
                <w:bCs/>
                <w:color w:val="auto"/>
                <w:sz w:val="28"/>
                <w:szCs w:val="28"/>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高级工以上班次学生占在校生比例</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毕业生一次就业率</w:t>
            </w:r>
            <w:r>
              <w:rPr>
                <w:rFonts w:hint="eastAsia" w:ascii="FreeSerif" w:hAnsi="FreeSerif" w:eastAsia="仿宋" w:cs="FreeSerif"/>
                <w:b/>
                <w:bCs/>
                <w:color w:val="auto"/>
                <w:spacing w:val="-8"/>
                <w:sz w:val="28"/>
                <w:szCs w:val="28"/>
              </w:rPr>
              <w:t>（</w:t>
            </w:r>
            <w:r>
              <w:rPr>
                <w:rFonts w:ascii="FreeSerif" w:hAnsi="FreeSerif" w:eastAsia="仿宋" w:cs="FreeSerif"/>
                <w:b/>
                <w:bCs/>
                <w:color w:val="auto"/>
                <w:spacing w:val="-8"/>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restart"/>
            <w:tcBorders>
              <w:left w:val="single" w:color="auto" w:sz="4" w:space="0"/>
              <w:right w:val="single" w:color="auto" w:sz="4" w:space="0"/>
            </w:tcBorders>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校企合作</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（填报截至申报时间情况）</w:t>
            </w: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校企合作企业数量（个）</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个</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近三年校企合作培养学生总数（人）</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restart"/>
            <w:tcBorders>
              <w:left w:val="single" w:color="auto" w:sz="4" w:space="0"/>
              <w:right w:val="single" w:color="auto" w:sz="4" w:space="0"/>
            </w:tcBorders>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培训情况</w:t>
            </w:r>
          </w:p>
          <w:p>
            <w:pPr>
              <w:jc w:val="center"/>
              <w:rPr>
                <w:rFonts w:ascii="FreeSerif" w:hAnsi="FreeSerif" w:eastAsia="仿宋" w:cs="FreeSerif"/>
                <w:b/>
                <w:bCs/>
                <w:color w:val="auto"/>
                <w:sz w:val="28"/>
                <w:szCs w:val="28"/>
              </w:rPr>
            </w:pPr>
            <w:r>
              <w:rPr>
                <w:rFonts w:hint="eastAsia" w:ascii="FreeSerif" w:hAnsi="FreeSerif" w:eastAsia="仿宋" w:cs="FreeSerif"/>
                <w:b/>
                <w:color w:val="auto"/>
                <w:sz w:val="28"/>
                <w:szCs w:val="28"/>
              </w:rPr>
              <w:t>（填报近三年总数）</w:t>
            </w: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职业技能培训数（人次）</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高级工以上水平职业技能培训数（人次）</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高级工以上水平职业技能培训占职业技能培训比例（</w:t>
            </w:r>
            <w:r>
              <w:rPr>
                <w:rFonts w:ascii="FreeSerif" w:hAnsi="FreeSerif" w:eastAsia="仿宋" w:cs="FreeSerif"/>
                <w:b/>
                <w:bCs/>
                <w:color w:val="auto"/>
                <w:spacing w:val="-10"/>
                <w:sz w:val="28"/>
                <w:szCs w:val="28"/>
              </w:rPr>
              <w:t>%）</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1736" w:type="dxa"/>
            <w:gridSpan w:val="2"/>
            <w:vMerge w:val="continue"/>
            <w:tcBorders>
              <w:left w:val="single" w:color="auto" w:sz="4" w:space="0"/>
              <w:bottom w:val="single" w:color="auto" w:sz="4" w:space="0"/>
              <w:right w:val="single" w:color="auto" w:sz="4" w:space="0"/>
            </w:tcBorders>
            <w:noWrap w:val="0"/>
            <w:vAlign w:val="center"/>
          </w:tcPr>
          <w:p>
            <w:pPr>
              <w:jc w:val="center"/>
              <w:rPr>
                <w:rFonts w:ascii="FreeSerif" w:hAnsi="FreeSerif" w:eastAsia="仿宋" w:cs="FreeSerif"/>
                <w:b/>
                <w:bCs/>
                <w:color w:val="auto"/>
                <w:sz w:val="28"/>
                <w:szCs w:val="28"/>
              </w:rPr>
            </w:pPr>
          </w:p>
        </w:tc>
        <w:tc>
          <w:tcPr>
            <w:tcW w:w="5116"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FreeSerif" w:hAnsi="FreeSerif" w:eastAsia="仿宋" w:cs="FreeSerif"/>
                <w:b/>
                <w:bCs/>
                <w:color w:val="auto"/>
                <w:spacing w:val="-10"/>
                <w:sz w:val="28"/>
                <w:szCs w:val="28"/>
              </w:rPr>
            </w:pPr>
            <w:r>
              <w:rPr>
                <w:rFonts w:hint="eastAsia" w:ascii="FreeSerif" w:hAnsi="FreeSerif" w:eastAsia="仿宋" w:cs="FreeSerif"/>
                <w:b/>
                <w:bCs/>
                <w:color w:val="auto"/>
                <w:spacing w:val="-10"/>
                <w:sz w:val="28"/>
                <w:szCs w:val="28"/>
              </w:rPr>
              <w:t>其他行业培训人数（人次）</w:t>
            </w:r>
          </w:p>
        </w:tc>
        <w:tc>
          <w:tcPr>
            <w:tcW w:w="16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FreeSerif" w:hAnsi="FreeSerif" w:eastAsia="仿宋" w:cs="FreeSerif"/>
                <w:bCs/>
                <w:color w:val="auto"/>
                <w:sz w:val="28"/>
                <w:szCs w:val="28"/>
              </w:rPr>
            </w:pPr>
            <w:r>
              <w:rPr>
                <w:rFonts w:hint="eastAsia" w:ascii="FreeSerif" w:hAnsi="FreeSerif" w:eastAsia="仿宋" w:cs="FreeSerif"/>
                <w:bCs/>
                <w:color w:val="auto"/>
                <w:sz w:val="28"/>
                <w:szCs w:val="28"/>
                <w:lang w:val="en-US" w:eastAsia="zh-CN"/>
              </w:rPr>
              <w:t xml:space="preserve">      人次</w:t>
            </w:r>
          </w:p>
        </w:tc>
      </w:tr>
    </w:tbl>
    <w:p>
      <w:pPr>
        <w:spacing w:line="360" w:lineRule="auto"/>
        <w:ind w:right="393" w:rightChars="187"/>
        <w:jc w:val="left"/>
        <w:outlineLvl w:val="0"/>
        <w:rPr>
          <w:rFonts w:ascii="FreeSerif" w:hAnsi="FreeSerif" w:eastAsia="仿宋" w:cs="FreeSerif"/>
          <w:b/>
          <w:color w:val="auto"/>
          <w:sz w:val="28"/>
          <w:szCs w:val="28"/>
        </w:rPr>
      </w:pP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7" w:hRule="atLeast"/>
        </w:trPr>
        <w:tc>
          <w:tcPr>
            <w:tcW w:w="8522" w:type="dxa"/>
            <w:noWrap w:val="0"/>
            <w:vAlign w:val="center"/>
          </w:tcPr>
          <w:p>
            <w:pPr>
              <w:spacing w:line="360" w:lineRule="auto"/>
              <w:jc w:val="left"/>
              <w:rPr>
                <w:rFonts w:ascii="FreeSerif" w:hAnsi="FreeSerif" w:eastAsia="仿宋" w:cs="FreeSerif"/>
                <w:b/>
                <w:color w:val="auto"/>
                <w:position w:val="6"/>
                <w:sz w:val="28"/>
                <w:szCs w:val="28"/>
              </w:rPr>
            </w:pPr>
            <w:r>
              <w:rPr>
                <w:rFonts w:hint="eastAsia" w:ascii="FreeSerif" w:hAnsi="FreeSerif" w:eastAsia="仿宋" w:cs="FreeSerif"/>
                <w:b/>
                <w:color w:val="auto"/>
                <w:position w:val="6"/>
                <w:sz w:val="28"/>
                <w:szCs w:val="28"/>
              </w:rPr>
              <w:t>办学特色概述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45" w:hRule="atLeast"/>
        </w:trPr>
        <w:tc>
          <w:tcPr>
            <w:tcW w:w="8522" w:type="dxa"/>
            <w:noWrap w:val="0"/>
            <w:vAlign w:val="center"/>
          </w:tcPr>
          <w:p>
            <w:pPr>
              <w:spacing w:line="360" w:lineRule="auto"/>
              <w:jc w:val="left"/>
              <w:rPr>
                <w:rFonts w:ascii="FreeSerif" w:hAnsi="FreeSerif" w:eastAsia="仿宋" w:cs="FreeSerif"/>
                <w:color w:val="auto"/>
                <w:position w:val="6"/>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1-2项目背景</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77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trPr>
        <w:tc>
          <w:tcPr>
            <w:tcW w:w="750"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说明</w:t>
            </w:r>
            <w:r>
              <w:rPr>
                <w:rFonts w:ascii="FreeSerif" w:hAnsi="FreeSerif" w:eastAsia="仿宋" w:cs="FreeSerif"/>
                <w:color w:val="auto"/>
                <w:sz w:val="28"/>
                <w:szCs w:val="28"/>
              </w:rPr>
              <w:t xml:space="preserve"> </w:t>
            </w:r>
          </w:p>
        </w:tc>
        <w:tc>
          <w:tcPr>
            <w:tcW w:w="7772"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简述当地经济社会发展、产业结构调整、企业高技能人才需求、高技能人才培训等方面的总体情况。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67" w:hRule="atLeast"/>
        </w:trPr>
        <w:tc>
          <w:tcPr>
            <w:tcW w:w="852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1-3工作基础</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77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trPr>
        <w:tc>
          <w:tcPr>
            <w:tcW w:w="750"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说明</w:t>
            </w:r>
            <w:r>
              <w:rPr>
                <w:rFonts w:ascii="FreeSerif" w:hAnsi="FreeSerif" w:eastAsia="仿宋" w:cs="FreeSerif"/>
                <w:color w:val="auto"/>
                <w:sz w:val="28"/>
                <w:szCs w:val="28"/>
              </w:rPr>
              <w:t xml:space="preserve"> </w:t>
            </w:r>
          </w:p>
        </w:tc>
        <w:tc>
          <w:tcPr>
            <w:tcW w:w="7772"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按照本通知“申报条件”要求，分专业（拟申报的专业）简述培养高技能人才具备的条件和已有的工作基础。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74" w:hRule="atLeast"/>
        </w:trPr>
        <w:tc>
          <w:tcPr>
            <w:tcW w:w="852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黑体" w:cs="FreeSerif"/>
          <w:color w:val="auto"/>
          <w:sz w:val="28"/>
          <w:szCs w:val="28"/>
        </w:rPr>
      </w:pPr>
      <w:r>
        <w:rPr>
          <w:rFonts w:ascii="FreeSerif" w:hAnsi="FreeSerif" w:eastAsia="仿宋" w:cs="FreeSerif"/>
          <w:color w:val="auto"/>
          <w:sz w:val="28"/>
          <w:szCs w:val="28"/>
        </w:rPr>
        <w:br w:type="page"/>
      </w:r>
      <w:r>
        <w:rPr>
          <w:rFonts w:hint="eastAsia" w:ascii="FreeSerif" w:hAnsi="FreeSerif" w:eastAsia="黑体" w:cs="FreeSerif"/>
          <w:color w:val="auto"/>
          <w:sz w:val="28"/>
          <w:szCs w:val="28"/>
        </w:rPr>
        <w:t>二、项目实施工作思路与工作目标</w:t>
      </w:r>
    </w:p>
    <w:p>
      <w:pPr>
        <w:spacing w:line="360" w:lineRule="auto"/>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2-1项目实施工作思路</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7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spacing w:line="360" w:lineRule="auto"/>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421"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指导思想：简述培训基地建设的指导思想，主要是贯彻落实高技能人才振兴计划，培训急需、紧缺高技能人才，促进区域经济和产业发展等。</w:t>
            </w:r>
          </w:p>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基本思路：简述开展培训基地建设的工作思路和建设原则。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指导</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思想</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基本</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思路</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2-2项目实施工作目标</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7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spacing w:line="360" w:lineRule="auto"/>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421" w:type="dxa"/>
            <w:noWrap w:val="0"/>
            <w:vAlign w:val="center"/>
          </w:tcPr>
          <w:p>
            <w:pPr>
              <w:spacing w:line="400" w:lineRule="exact"/>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简述总体目标和阶段目标。总体目标要按照本通知“总体工作目标”和“项目产出”来制定。阶段目标按年度来实施，体现可量化、可监测。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总体</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阶段</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黑体" w:cs="FreeSerif"/>
          <w:color w:val="auto"/>
          <w:sz w:val="28"/>
          <w:szCs w:val="28"/>
        </w:rPr>
      </w:pPr>
      <w:r>
        <w:rPr>
          <w:rFonts w:ascii="FreeSerif" w:hAnsi="FreeSerif" w:eastAsia="仿宋" w:cs="FreeSerif"/>
          <w:color w:val="auto"/>
          <w:sz w:val="28"/>
          <w:szCs w:val="28"/>
        </w:rPr>
        <w:br w:type="page"/>
      </w:r>
      <w:r>
        <w:rPr>
          <w:rFonts w:hint="eastAsia" w:ascii="FreeSerif" w:hAnsi="FreeSerif" w:eastAsia="黑体" w:cs="FreeSerif"/>
          <w:color w:val="auto"/>
          <w:sz w:val="28"/>
          <w:szCs w:val="28"/>
        </w:rPr>
        <w:t>三、项目实施工作重点及内容</w:t>
      </w:r>
    </w:p>
    <w:p>
      <w:pPr>
        <w:spacing w:line="360" w:lineRule="auto"/>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3-1-1</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专业（职业）建设目标与预算安排</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0"/>
        <w:gridCol w:w="4108"/>
        <w:gridCol w:w="3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0" w:type="dxa"/>
            <w:noWrap w:val="0"/>
            <w:vAlign w:val="center"/>
          </w:tcPr>
          <w:p>
            <w:pPr>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282" w:type="dxa"/>
            <w:gridSpan w:val="2"/>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项目组构成：主要指建设本专业（职业）的项目负责人和项目组成员。</w:t>
            </w:r>
          </w:p>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建设目标：按照本通知“项目产出”来制定，要用数据来设计可量化、可监测的指标。</w:t>
            </w:r>
          </w:p>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预算安排：围绕本专业（职业）建设内容需要，按照</w:t>
            </w:r>
            <w:r>
              <w:rPr>
                <w:rFonts w:ascii="FreeSerif" w:hAnsi="FreeSerif" w:eastAsia="仿宋" w:cs="FreeSerif"/>
                <w:color w:val="auto"/>
                <w:sz w:val="28"/>
                <w:szCs w:val="28"/>
              </w:rPr>
              <w:t>500万元资金额度，划分预算资金。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5" w:hRule="atLeast"/>
        </w:trPr>
        <w:tc>
          <w:tcPr>
            <w:tcW w:w="1240" w:type="dxa"/>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项目组</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构成</w:t>
            </w:r>
          </w:p>
        </w:tc>
        <w:tc>
          <w:tcPr>
            <w:tcW w:w="7282" w:type="dxa"/>
            <w:gridSpan w:val="2"/>
            <w:noWrap w:val="0"/>
            <w:vAlign w:val="top"/>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项目负责人：</w:t>
            </w:r>
          </w:p>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项目组成员：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0" w:hRule="atLeast"/>
        </w:trPr>
        <w:tc>
          <w:tcPr>
            <w:tcW w:w="1240" w:type="dxa"/>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28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restart"/>
            <w:noWrap w:val="0"/>
            <w:vAlign w:val="center"/>
          </w:tcPr>
          <w:p>
            <w:pPr>
              <w:tabs>
                <w:tab w:val="left" w:pos="1136"/>
              </w:tabs>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预算</w:t>
            </w:r>
          </w:p>
          <w:p>
            <w:pPr>
              <w:tabs>
                <w:tab w:val="left" w:pos="1136"/>
              </w:tabs>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安排</w:t>
            </w:r>
          </w:p>
        </w:tc>
        <w:tc>
          <w:tcPr>
            <w:tcW w:w="4108" w:type="dxa"/>
            <w:noWrap w:val="0"/>
            <w:vAlign w:val="center"/>
          </w:tcPr>
          <w:p>
            <w:pPr>
              <w:spacing w:line="360" w:lineRule="auto"/>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3174" w:type="dxa"/>
            <w:noWrap w:val="0"/>
            <w:vAlign w:val="center"/>
          </w:tcPr>
          <w:p>
            <w:pPr>
              <w:spacing w:line="360" w:lineRule="auto"/>
              <w:ind w:right="-2"/>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资金预算（万元）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构建完善的高技能人才培训体系</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校企合作提升培训能力</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总结技能人才培养规律</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3-1-2</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专业（职业）建设内容与进度</w:t>
      </w:r>
    </w:p>
    <w:tbl>
      <w:tblPr>
        <w:tblStyle w:val="3"/>
        <w:tblW w:w="86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0"/>
        <w:gridCol w:w="2194"/>
        <w:gridCol w:w="2664"/>
        <w:gridCol w:w="27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0" w:type="dxa"/>
            <w:noWrap w:val="0"/>
            <w:vAlign w:val="center"/>
          </w:tcPr>
          <w:p>
            <w:pPr>
              <w:spacing w:line="300" w:lineRule="exact"/>
              <w:ind w:right="-2"/>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613" w:type="dxa"/>
            <w:gridSpan w:val="3"/>
            <w:noWrap w:val="0"/>
            <w:vAlign w:val="center"/>
          </w:tcPr>
          <w:p>
            <w:pPr>
              <w:spacing w:line="340" w:lineRule="exact"/>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建设内容一：</w:t>
            </w:r>
            <w:r>
              <w:rPr>
                <w:rFonts w:hint="eastAsia" w:ascii="FreeSerif" w:hAnsi="FreeSerif" w:eastAsia="仿宋" w:cs="FreeSerif"/>
                <w:color w:val="auto"/>
                <w:sz w:val="28"/>
                <w:szCs w:val="28"/>
              </w:rPr>
              <w:t>本专业（职业）的高技能人才培训体系建设，重点围绕培训模式、课程设置、教材开发、师资建设、培训装备、技能评价等制定，并确定每一年度的验收要点。</w:t>
            </w:r>
          </w:p>
          <w:p>
            <w:pPr>
              <w:spacing w:line="340" w:lineRule="exact"/>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建设内容二：</w:t>
            </w:r>
            <w:r>
              <w:rPr>
                <w:rFonts w:hint="eastAsia" w:ascii="FreeSerif" w:hAnsi="FreeSerif" w:eastAsia="仿宋" w:cs="FreeSerif"/>
                <w:color w:val="auto"/>
                <w:sz w:val="28"/>
                <w:szCs w:val="28"/>
              </w:rPr>
              <w:t>通过校企合作平台提升本专业（职业）的培训能力，重点围绕校企合作项目以及在师资、装备、实训等方面提升培训能力来制定，并确定每一年度的验收要点。</w:t>
            </w:r>
          </w:p>
          <w:p>
            <w:pPr>
              <w:spacing w:line="340" w:lineRule="exact"/>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建设内容三：</w:t>
            </w:r>
            <w:r>
              <w:rPr>
                <w:rFonts w:hint="eastAsia" w:ascii="FreeSerif" w:hAnsi="FreeSerif" w:eastAsia="仿宋" w:cs="FreeSerif"/>
                <w:color w:val="auto"/>
                <w:sz w:val="28"/>
                <w:szCs w:val="28"/>
              </w:rPr>
              <w:t>通过开展高技能人才培训体系建设和校企合作等系列工作，形成培训基地建设的规律性、创新性成果。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建设内容一</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755"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构建完善的高技能人才培训体系</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建设内容二</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755"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校企合作提升培训能力</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3194" w:type="dxa"/>
            <w:gridSpan w:val="2"/>
            <w:noWrap w:val="0"/>
            <w:vAlign w:val="center"/>
          </w:tcPr>
          <w:p>
            <w:pPr>
              <w:spacing w:line="360" w:lineRule="auto"/>
              <w:ind w:right="393" w:rightChars="187"/>
              <w:jc w:val="center"/>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建设内容三</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755"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总结技能人才培养规律</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b/>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3-n-1</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专业（职业）建设目标与预算安排</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0"/>
        <w:gridCol w:w="4108"/>
        <w:gridCol w:w="3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0" w:type="dxa"/>
            <w:noWrap w:val="0"/>
            <w:vAlign w:val="center"/>
          </w:tcPr>
          <w:p>
            <w:pPr>
              <w:tabs>
                <w:tab w:val="left" w:pos="1136"/>
              </w:tabs>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282" w:type="dxa"/>
            <w:gridSpan w:val="2"/>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同上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6" w:hRule="atLeast"/>
        </w:trPr>
        <w:tc>
          <w:tcPr>
            <w:tcW w:w="1240" w:type="dxa"/>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项目组</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构</w:t>
            </w:r>
            <w:r>
              <w:rPr>
                <w:rFonts w:ascii="FreeSerif" w:hAnsi="FreeSerif" w:eastAsia="仿宋" w:cs="FreeSerif"/>
                <w:b/>
                <w:color w:val="auto"/>
                <w:sz w:val="28"/>
                <w:szCs w:val="28"/>
              </w:rPr>
              <w:t xml:space="preserve"> </w:t>
            </w:r>
            <w:r>
              <w:rPr>
                <w:rFonts w:hint="eastAsia" w:ascii="FreeSerif" w:hAnsi="FreeSerif" w:eastAsia="仿宋" w:cs="FreeSerif"/>
                <w:b/>
                <w:color w:val="auto"/>
                <w:sz w:val="28"/>
                <w:szCs w:val="28"/>
              </w:rPr>
              <w:t>成</w:t>
            </w:r>
          </w:p>
        </w:tc>
        <w:tc>
          <w:tcPr>
            <w:tcW w:w="7282" w:type="dxa"/>
            <w:gridSpan w:val="2"/>
            <w:noWrap w:val="0"/>
            <w:vAlign w:val="top"/>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项目负责人：</w:t>
            </w: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项目组成员：</w:t>
            </w:r>
          </w:p>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0" w:hRule="atLeast"/>
        </w:trPr>
        <w:tc>
          <w:tcPr>
            <w:tcW w:w="1240" w:type="dxa"/>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28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restart"/>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预算</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安排</w:t>
            </w:r>
          </w:p>
        </w:tc>
        <w:tc>
          <w:tcPr>
            <w:tcW w:w="4108" w:type="dxa"/>
            <w:noWrap w:val="0"/>
            <w:vAlign w:val="center"/>
          </w:tcPr>
          <w:p>
            <w:pPr>
              <w:spacing w:line="360" w:lineRule="auto"/>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3174" w:type="dxa"/>
            <w:noWrap w:val="0"/>
            <w:vAlign w:val="center"/>
          </w:tcPr>
          <w:p>
            <w:pPr>
              <w:spacing w:line="360" w:lineRule="auto"/>
              <w:ind w:right="393" w:rightChars="187"/>
              <w:jc w:val="righ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资金预算（万元）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构建完善的高技能人才培训体系</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校企合作提升培训能力</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总结技能人才培养规律</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3-n-2</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专业（职业）建设内容与进度</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0"/>
        <w:gridCol w:w="2194"/>
        <w:gridCol w:w="2664"/>
        <w:gridCol w:w="26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0" w:type="dxa"/>
            <w:noWrap w:val="0"/>
            <w:vAlign w:val="center"/>
          </w:tcPr>
          <w:p>
            <w:pPr>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522" w:type="dxa"/>
            <w:gridSpan w:val="3"/>
            <w:noWrap w:val="0"/>
            <w:vAlign w:val="center"/>
          </w:tcPr>
          <w:p>
            <w:pPr>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同上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left"/>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构建完善的高技能人才培训体系</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4.</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校企合作提升培训能力</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4.</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3194" w:type="dxa"/>
            <w:gridSpan w:val="2"/>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left"/>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总结技能人才培养规律</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4.</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bl>
    <w:p>
      <w:pPr>
        <w:rPr>
          <w:rFonts w:ascii="FreeSerif" w:hAnsi="FreeSerif" w:eastAsia="黑体" w:cs="FreeSerif"/>
          <w:color w:val="auto"/>
          <w:sz w:val="28"/>
          <w:szCs w:val="28"/>
        </w:rPr>
      </w:pPr>
      <w:r>
        <w:rPr>
          <w:rFonts w:ascii="FreeSerif" w:hAnsi="FreeSerif" w:eastAsia="仿宋" w:cs="FreeSerif"/>
          <w:color w:val="auto"/>
          <w:sz w:val="28"/>
          <w:szCs w:val="28"/>
        </w:rPr>
        <w:br w:type="page"/>
      </w:r>
      <w:r>
        <w:rPr>
          <w:rFonts w:hint="eastAsia" w:ascii="FreeSerif" w:hAnsi="FreeSerif" w:eastAsia="黑体" w:cs="FreeSerif"/>
          <w:color w:val="auto"/>
          <w:sz w:val="28"/>
          <w:szCs w:val="28"/>
        </w:rPr>
        <w:t>四、主要保障措施</w:t>
      </w:r>
    </w:p>
    <w:p>
      <w:pPr>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4-1保障机制</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7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tabs>
                <w:tab w:val="left" w:pos="851"/>
                <w:tab w:val="left" w:pos="993"/>
              </w:tabs>
              <w:spacing w:line="360" w:lineRule="auto"/>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421" w:type="dxa"/>
            <w:noWrap w:val="0"/>
            <w:vAlign w:val="center"/>
          </w:tcPr>
          <w:p>
            <w:pPr>
              <w:tabs>
                <w:tab w:val="left" w:pos="851"/>
                <w:tab w:val="left" w:pos="993"/>
              </w:tabs>
              <w:spacing w:line="400" w:lineRule="exact"/>
              <w:ind w:right="-8" w:rightChars="-4"/>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管理机构：</w:t>
            </w:r>
            <w:r>
              <w:rPr>
                <w:rFonts w:hint="eastAsia" w:ascii="FreeSerif" w:hAnsi="FreeSerif" w:eastAsia="仿宋" w:cs="FreeSerif"/>
                <w:color w:val="auto"/>
                <w:sz w:val="28"/>
                <w:szCs w:val="28"/>
              </w:rPr>
              <w:t>管理机构的总体架构、基本职责、人员组成、责任分工以及考核奖惩措施等。</w:t>
            </w:r>
          </w:p>
          <w:p>
            <w:pPr>
              <w:tabs>
                <w:tab w:val="left" w:pos="851"/>
                <w:tab w:val="left" w:pos="993"/>
              </w:tabs>
              <w:spacing w:line="400" w:lineRule="exact"/>
              <w:ind w:right="-8" w:rightChars="-4"/>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保障机制：</w:t>
            </w:r>
            <w:r>
              <w:rPr>
                <w:rFonts w:hint="eastAsia" w:ascii="FreeSerif" w:hAnsi="FreeSerif" w:eastAsia="仿宋" w:cs="FreeSerif"/>
                <w:color w:val="auto"/>
                <w:sz w:val="28"/>
                <w:szCs w:val="28"/>
              </w:rPr>
              <w:t>项目建设的培训机制、管理机制等。</w:t>
            </w:r>
          </w:p>
          <w:p>
            <w:pPr>
              <w:tabs>
                <w:tab w:val="left" w:pos="851"/>
                <w:tab w:val="left" w:pos="993"/>
              </w:tabs>
              <w:spacing w:line="400" w:lineRule="exact"/>
              <w:ind w:right="-8" w:rightChars="-4"/>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经费保障：</w:t>
            </w:r>
            <w:r>
              <w:rPr>
                <w:rFonts w:hint="eastAsia" w:ascii="FreeSerif" w:hAnsi="FreeSerif" w:eastAsia="仿宋" w:cs="FreeSerif"/>
                <w:color w:val="auto"/>
                <w:sz w:val="28"/>
                <w:szCs w:val="28"/>
              </w:rPr>
              <w:t>包括中央财政补助经费的使用与管理，地方、学校、行业、企业和其他方面的经费筹措措施，以及其他方面的物质条件。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3" w:hRule="atLeast"/>
        </w:trPr>
        <w:tc>
          <w:tcPr>
            <w:tcW w:w="1101" w:type="dxa"/>
            <w:noWrap w:val="0"/>
            <w:vAlign w:val="center"/>
          </w:tcPr>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管理</w:t>
            </w:r>
          </w:p>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机构</w:t>
            </w:r>
          </w:p>
        </w:tc>
        <w:tc>
          <w:tcPr>
            <w:tcW w:w="7421" w:type="dxa"/>
            <w:noWrap w:val="0"/>
            <w:vAlign w:val="center"/>
          </w:tcPr>
          <w:p>
            <w:pPr>
              <w:tabs>
                <w:tab w:val="left" w:pos="851"/>
                <w:tab w:val="left" w:pos="993"/>
              </w:tabs>
              <w:spacing w:line="360" w:lineRule="auto"/>
              <w:ind w:right="-8" w:rightChars="-4"/>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0" w:hRule="atLeast"/>
        </w:trPr>
        <w:tc>
          <w:tcPr>
            <w:tcW w:w="1101" w:type="dxa"/>
            <w:noWrap w:val="0"/>
            <w:vAlign w:val="center"/>
          </w:tcPr>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保障</w:t>
            </w:r>
          </w:p>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机制</w:t>
            </w:r>
          </w:p>
        </w:tc>
        <w:tc>
          <w:tcPr>
            <w:tcW w:w="7421" w:type="dxa"/>
            <w:noWrap w:val="0"/>
            <w:vAlign w:val="center"/>
          </w:tcPr>
          <w:p>
            <w:pPr>
              <w:tabs>
                <w:tab w:val="left" w:pos="851"/>
                <w:tab w:val="left" w:pos="993"/>
              </w:tabs>
              <w:spacing w:line="360" w:lineRule="auto"/>
              <w:ind w:right="-8" w:rightChars="-4"/>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3" w:hRule="atLeast"/>
        </w:trPr>
        <w:tc>
          <w:tcPr>
            <w:tcW w:w="1101" w:type="dxa"/>
            <w:noWrap w:val="0"/>
            <w:vAlign w:val="center"/>
          </w:tcPr>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经费</w:t>
            </w:r>
          </w:p>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保障</w:t>
            </w:r>
          </w:p>
        </w:tc>
        <w:tc>
          <w:tcPr>
            <w:tcW w:w="7421" w:type="dxa"/>
            <w:noWrap w:val="0"/>
            <w:vAlign w:val="center"/>
          </w:tcPr>
          <w:p>
            <w:pPr>
              <w:tabs>
                <w:tab w:val="left" w:pos="851"/>
                <w:tab w:val="left" w:pos="993"/>
              </w:tabs>
              <w:spacing w:line="360" w:lineRule="auto"/>
              <w:ind w:right="-8" w:rightChars="-4"/>
              <w:outlineLvl w:val="0"/>
              <w:rPr>
                <w:rFonts w:ascii="FreeSerif" w:hAnsi="FreeSerif" w:eastAsia="仿宋" w:cs="FreeSerif"/>
                <w:color w:val="auto"/>
                <w:sz w:val="28"/>
                <w:szCs w:val="28"/>
              </w:rPr>
            </w:pPr>
          </w:p>
        </w:tc>
      </w:tr>
    </w:tbl>
    <w:p>
      <w:pPr>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4-2投入预算汇总</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
        <w:gridCol w:w="858"/>
        <w:gridCol w:w="758"/>
        <w:gridCol w:w="755"/>
        <w:gridCol w:w="713"/>
        <w:gridCol w:w="759"/>
        <w:gridCol w:w="713"/>
        <w:gridCol w:w="770"/>
        <w:gridCol w:w="573"/>
        <w:gridCol w:w="701"/>
        <w:gridCol w:w="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3" w:hRule="atLeast"/>
          <w:jc w:val="center"/>
        </w:trPr>
        <w:tc>
          <w:tcPr>
            <w:tcW w:w="671" w:type="dxa"/>
            <w:vMerge w:val="restart"/>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建设</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内容</w:t>
            </w:r>
          </w:p>
        </w:tc>
        <w:tc>
          <w:tcPr>
            <w:tcW w:w="5899" w:type="dxa"/>
            <w:gridSpan w:val="8"/>
            <w:noWrap w:val="0"/>
            <w:tcMar>
              <w:top w:w="15" w:type="dxa"/>
              <w:left w:w="15" w:type="dxa"/>
              <w:bottom w:w="0" w:type="dxa"/>
              <w:right w:w="15" w:type="dxa"/>
            </w:tcMar>
            <w:vAlign w:val="center"/>
          </w:tcPr>
          <w:p>
            <w:pPr>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资金总预算及来源（万元）</w:t>
            </w:r>
          </w:p>
        </w:tc>
        <w:tc>
          <w:tcPr>
            <w:tcW w:w="1373" w:type="dxa"/>
            <w:gridSpan w:val="2"/>
            <w:vMerge w:val="restart"/>
            <w:noWrap w:val="0"/>
            <w:vAlign w:val="center"/>
          </w:tcPr>
          <w:p>
            <w:pPr>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合</w:t>
            </w:r>
            <w:r>
              <w:rPr>
                <w:rFonts w:ascii="FreeSerif" w:hAnsi="FreeSerif" w:eastAsia="仿宋" w:cs="FreeSerif"/>
                <w:b/>
                <w:bCs/>
                <w:color w:val="auto"/>
                <w:sz w:val="28"/>
                <w:szCs w:val="28"/>
              </w:rPr>
              <w:t xml:space="preserve">  </w:t>
            </w:r>
            <w:r>
              <w:rPr>
                <w:rFonts w:hint="eastAsia" w:ascii="FreeSerif" w:hAnsi="FreeSerif" w:eastAsia="仿宋" w:cs="FreeSerif"/>
                <w:b/>
                <w:bCs/>
                <w:color w:val="auto"/>
                <w:sz w:val="28"/>
                <w:szCs w:val="28"/>
              </w:rPr>
              <w:t>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64" w:hRule="atLeast"/>
          <w:jc w:val="center"/>
        </w:trPr>
        <w:tc>
          <w:tcPr>
            <w:tcW w:w="671" w:type="dxa"/>
            <w:vMerge w:val="continue"/>
            <w:noWrap w:val="0"/>
            <w:vAlign w:val="center"/>
          </w:tcPr>
          <w:p>
            <w:pPr>
              <w:spacing w:line="320" w:lineRule="exact"/>
              <w:rPr>
                <w:rFonts w:ascii="FreeSerif" w:hAnsi="FreeSerif" w:eastAsia="仿宋" w:cs="FreeSerif"/>
                <w:b/>
                <w:bCs/>
                <w:color w:val="auto"/>
                <w:sz w:val="28"/>
                <w:szCs w:val="28"/>
              </w:rPr>
            </w:pPr>
          </w:p>
        </w:tc>
        <w:tc>
          <w:tcPr>
            <w:tcW w:w="1616" w:type="dxa"/>
            <w:gridSpan w:val="2"/>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中央财政</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补助</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w:t>
            </w:r>
            <w:r>
              <w:rPr>
                <w:rFonts w:ascii="FreeSerif" w:hAnsi="FreeSerif" w:eastAsia="仿宋" w:cs="FreeSerif"/>
                <w:b/>
                <w:bCs/>
                <w:color w:val="auto"/>
                <w:sz w:val="28"/>
                <w:szCs w:val="28"/>
              </w:rPr>
              <w:t>500万元）</w:t>
            </w:r>
          </w:p>
        </w:tc>
        <w:tc>
          <w:tcPr>
            <w:tcW w:w="1468" w:type="dxa"/>
            <w:gridSpan w:val="2"/>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地方财政</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投入</w:t>
            </w:r>
          </w:p>
        </w:tc>
        <w:tc>
          <w:tcPr>
            <w:tcW w:w="1472" w:type="dxa"/>
            <w:gridSpan w:val="2"/>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行业企业</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投入</w:t>
            </w:r>
          </w:p>
        </w:tc>
        <w:tc>
          <w:tcPr>
            <w:tcW w:w="1343" w:type="dxa"/>
            <w:gridSpan w:val="2"/>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其他</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投入</w:t>
            </w:r>
          </w:p>
        </w:tc>
        <w:tc>
          <w:tcPr>
            <w:tcW w:w="1373" w:type="dxa"/>
            <w:gridSpan w:val="2"/>
            <w:vMerge w:val="continue"/>
            <w:noWrap w:val="0"/>
            <w:vAlign w:val="center"/>
          </w:tcPr>
          <w:p>
            <w:pPr>
              <w:jc w:val="center"/>
              <w:rPr>
                <w:rFonts w:ascii="FreeSerif" w:hAnsi="FreeSerif" w:eastAsia="仿宋" w:cs="FreeSerif"/>
                <w:b/>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56" w:hRule="atLeast"/>
          <w:jc w:val="center"/>
        </w:trPr>
        <w:tc>
          <w:tcPr>
            <w:tcW w:w="671" w:type="dxa"/>
            <w:vMerge w:val="continue"/>
            <w:noWrap w:val="0"/>
            <w:vAlign w:val="center"/>
          </w:tcPr>
          <w:p>
            <w:pPr>
              <w:spacing w:line="320" w:lineRule="exact"/>
              <w:rPr>
                <w:rFonts w:ascii="FreeSerif" w:hAnsi="FreeSerif" w:eastAsia="仿宋" w:cs="FreeSerif"/>
                <w:bCs/>
                <w:color w:val="auto"/>
                <w:sz w:val="28"/>
                <w:szCs w:val="28"/>
              </w:rPr>
            </w:pPr>
          </w:p>
        </w:tc>
        <w:tc>
          <w:tcPr>
            <w:tcW w:w="858"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758"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55"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713"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59"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713"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70"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573"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01"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672"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54" w:hRule="atLeast"/>
          <w:jc w:val="center"/>
        </w:trPr>
        <w:tc>
          <w:tcPr>
            <w:tcW w:w="671" w:type="dxa"/>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合</w:t>
            </w:r>
            <w:r>
              <w:rPr>
                <w:rFonts w:ascii="FreeSerif" w:hAnsi="FreeSerif" w:eastAsia="仿宋" w:cs="FreeSerif"/>
                <w:b/>
                <w:bCs/>
                <w:color w:val="auto"/>
                <w:sz w:val="28"/>
                <w:szCs w:val="28"/>
              </w:rPr>
              <w:t xml:space="preserve">  </w:t>
            </w:r>
            <w:r>
              <w:rPr>
                <w:rFonts w:hint="eastAsia" w:ascii="FreeSerif" w:hAnsi="FreeSerif" w:eastAsia="仿宋" w:cs="FreeSerif"/>
                <w:b/>
                <w:bCs/>
                <w:color w:val="auto"/>
                <w:sz w:val="28"/>
                <w:szCs w:val="28"/>
              </w:rPr>
              <w:t>计</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60" w:hRule="atLeast"/>
          <w:jc w:val="center"/>
        </w:trPr>
        <w:tc>
          <w:tcPr>
            <w:tcW w:w="671" w:type="dxa"/>
            <w:noWrap w:val="0"/>
            <w:tcMar>
              <w:top w:w="15" w:type="dxa"/>
              <w:left w:w="15" w:type="dxa"/>
              <w:bottom w:w="0" w:type="dxa"/>
              <w:right w:w="15" w:type="dxa"/>
            </w:tcMar>
            <w:vAlign w:val="center"/>
          </w:tcPr>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构建</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完善</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的高</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技能</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人才</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培训</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体系</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0" w:hRule="atLeast"/>
          <w:jc w:val="center"/>
        </w:trPr>
        <w:tc>
          <w:tcPr>
            <w:tcW w:w="671" w:type="dxa"/>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校企合作提升</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培训能力</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879" w:hRule="atLeast"/>
          <w:jc w:val="center"/>
        </w:trPr>
        <w:tc>
          <w:tcPr>
            <w:tcW w:w="671" w:type="dxa"/>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总结技能人才培养规律</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bl>
    <w:p>
      <w:pPr>
        <w:spacing w:line="360" w:lineRule="auto"/>
        <w:ind w:left="1573" w:leftChars="229" w:right="393" w:rightChars="187" w:hanging="1092" w:hangingChars="390"/>
        <w:jc w:val="left"/>
        <w:outlineLvl w:val="0"/>
        <w:rPr>
          <w:rFonts w:ascii="FreeSerif" w:hAnsi="FreeSerif" w:eastAsia="仿宋" w:cs="FreeSerif"/>
          <w:color w:val="auto"/>
          <w:sz w:val="28"/>
          <w:szCs w:val="28"/>
        </w:rPr>
      </w:pPr>
    </w:p>
    <w:p>
      <w:pPr>
        <w:spacing w:line="320" w:lineRule="exact"/>
        <w:ind w:left="1573" w:leftChars="229" w:right="393" w:rightChars="187" w:hanging="1092" w:hangingChars="39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附件：</w:t>
      </w:r>
      <w:r>
        <w:rPr>
          <w:rFonts w:ascii="FreeSerif" w:hAnsi="FreeSerif" w:eastAsia="仿宋" w:cs="FreeSerif"/>
          <w:color w:val="auto"/>
          <w:sz w:val="28"/>
          <w:szCs w:val="28"/>
        </w:rPr>
        <w:t>1．×××（项目单位名称）国家级高技能人才培训基地建设项目实施管理办法</w:t>
      </w:r>
    </w:p>
    <w:p>
      <w:pPr>
        <w:spacing w:line="320" w:lineRule="exact"/>
        <w:ind w:right="393" w:rightChars="187" w:firstLine="1400" w:firstLineChars="500"/>
        <w:jc w:val="left"/>
        <w:outlineLvl w:val="0"/>
        <w:rPr>
          <w:rFonts w:ascii="FreeSerif" w:hAnsi="FreeSerif" w:eastAsia="仿宋" w:cs="FreeSerif"/>
          <w:color w:val="auto"/>
          <w:sz w:val="28"/>
          <w:szCs w:val="28"/>
        </w:rPr>
      </w:pPr>
      <w:r>
        <w:rPr>
          <w:rFonts w:ascii="FreeSerif" w:hAnsi="FreeSerif" w:eastAsia="仿宋" w:cs="FreeSerif"/>
          <w:color w:val="auto"/>
          <w:sz w:val="28"/>
          <w:szCs w:val="28"/>
        </w:rPr>
        <w:t>2．×××（项目单位名称）国家级高技能人才培训基</w:t>
      </w:r>
    </w:p>
    <w:p>
      <w:pPr>
        <w:spacing w:line="320" w:lineRule="exact"/>
        <w:ind w:right="393" w:rightChars="187" w:firstLine="1540" w:firstLineChars="55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地建设项目经费管理实施细则</w:t>
      </w:r>
    </w:p>
    <w:p>
      <w:pPr>
        <w:spacing w:line="320" w:lineRule="exact"/>
        <w:rPr>
          <w:rFonts w:ascii="FreeSerif" w:hAnsi="FreeSerif" w:eastAsia="仿宋" w:cs="FreeSerif"/>
          <w:color w:val="auto"/>
          <w:sz w:val="28"/>
          <w:szCs w:val="28"/>
        </w:rPr>
      </w:pPr>
    </w:p>
    <w:p>
      <w:pPr>
        <w:spacing w:line="320" w:lineRule="exact"/>
        <w:rPr>
          <w:rFonts w:hint="eastAsia" w:ascii="黑体" w:hAnsi="黑体" w:eastAsia="黑体" w:cs="黑体"/>
          <w:color w:val="auto"/>
          <w:sz w:val="32"/>
          <w:szCs w:val="32"/>
        </w:rPr>
      </w:pPr>
    </w:p>
    <w:p>
      <w:pPr>
        <w:spacing w:line="320" w:lineRule="exact"/>
        <w:rPr>
          <w:rFonts w:hint="eastAsia" w:ascii="黑体" w:hAnsi="黑体" w:eastAsia="黑体" w:cs="黑体"/>
          <w:color w:val="auto"/>
          <w:sz w:val="32"/>
          <w:szCs w:val="32"/>
        </w:rPr>
      </w:pPr>
    </w:p>
    <w:p>
      <w:pPr>
        <w:spacing w:line="320" w:lineRule="exact"/>
        <w:rPr>
          <w:rFonts w:hint="eastAsia" w:ascii="黑体" w:hAnsi="黑体" w:eastAsia="黑体" w:cs="黑体"/>
          <w:color w:val="auto"/>
          <w:sz w:val="32"/>
          <w:szCs w:val="32"/>
        </w:rPr>
      </w:pPr>
    </w:p>
    <w:p>
      <w:pPr>
        <w:spacing w:line="320" w:lineRule="exact"/>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4-2</w:t>
      </w:r>
    </w:p>
    <w:p>
      <w:pPr>
        <w:adjustRightInd w:val="0"/>
        <w:snapToGrid w:val="0"/>
        <w:spacing w:line="660" w:lineRule="exact"/>
        <w:jc w:val="center"/>
        <w:rPr>
          <w:rFonts w:ascii="FreeSerif" w:hAnsi="FreeSerif" w:eastAsia="方正小标宋简体" w:cs="FreeSerif"/>
          <w:color w:val="auto"/>
          <w:sz w:val="44"/>
          <w:szCs w:val="44"/>
        </w:rPr>
      </w:pPr>
    </w:p>
    <w:p>
      <w:pPr>
        <w:adjustRightInd w:val="0"/>
        <w:snapToGrid w:val="0"/>
        <w:spacing w:line="660" w:lineRule="exact"/>
        <w:jc w:val="center"/>
        <w:rPr>
          <w:rFonts w:ascii="FreeSerif" w:hAnsi="FreeSerif" w:eastAsia="方正小标宋简体" w:cs="FreeSerif"/>
          <w:color w:val="auto"/>
          <w:sz w:val="44"/>
          <w:szCs w:val="44"/>
        </w:rPr>
      </w:pPr>
    </w:p>
    <w:p>
      <w:pPr>
        <w:adjustRightInd w:val="0"/>
        <w:snapToGrid w:val="0"/>
        <w:spacing w:line="660" w:lineRule="exact"/>
        <w:jc w:val="center"/>
        <w:rPr>
          <w:rFonts w:ascii="FreeSerif" w:hAnsi="FreeSerif" w:eastAsia="方正小标宋简体" w:cs="FreeSerif"/>
          <w:color w:val="auto"/>
          <w:sz w:val="44"/>
          <w:szCs w:val="44"/>
        </w:rPr>
      </w:pPr>
    </w:p>
    <w:p>
      <w:pPr>
        <w:adjustRightInd w:val="0"/>
        <w:snapToGrid w:val="0"/>
        <w:spacing w:line="660" w:lineRule="exact"/>
        <w:jc w:val="center"/>
        <w:rPr>
          <w:rFonts w:ascii="FreeSerif" w:hAnsi="FreeSerif" w:eastAsia="方正小标宋简体" w:cs="FreeSerif"/>
          <w:color w:val="auto"/>
          <w:sz w:val="52"/>
          <w:szCs w:val="52"/>
        </w:rPr>
      </w:pPr>
      <w:r>
        <w:rPr>
          <w:rFonts w:hint="eastAsia" w:ascii="FreeSerif" w:hAnsi="FreeSerif" w:eastAsia="方正小标宋简体" w:cs="FreeSerif"/>
          <w:color w:val="auto"/>
          <w:sz w:val="52"/>
          <w:szCs w:val="52"/>
        </w:rPr>
        <w:t>（项目单位名称）</w:t>
      </w:r>
    </w:p>
    <w:p>
      <w:pPr>
        <w:adjustRightInd w:val="0"/>
        <w:snapToGrid w:val="0"/>
        <w:spacing w:line="660" w:lineRule="exact"/>
        <w:jc w:val="center"/>
        <w:rPr>
          <w:rFonts w:ascii="FreeSerif" w:hAnsi="FreeSerif" w:eastAsia="方正小标宋简体" w:cs="FreeSerif"/>
          <w:color w:val="auto"/>
          <w:spacing w:val="-18"/>
          <w:sz w:val="52"/>
          <w:szCs w:val="52"/>
        </w:rPr>
      </w:pPr>
      <w:r>
        <w:rPr>
          <w:rFonts w:hint="eastAsia" w:ascii="FreeSerif" w:hAnsi="FreeSerif" w:eastAsia="方正小标宋简体" w:cs="FreeSerif"/>
          <w:color w:val="auto"/>
          <w:spacing w:val="-18"/>
          <w:sz w:val="52"/>
          <w:szCs w:val="52"/>
        </w:rPr>
        <w:t>内蒙古自治区级高技能人才培训基地</w:t>
      </w:r>
    </w:p>
    <w:p>
      <w:pPr>
        <w:adjustRightInd w:val="0"/>
        <w:snapToGrid w:val="0"/>
        <w:spacing w:line="660" w:lineRule="exact"/>
        <w:jc w:val="center"/>
        <w:rPr>
          <w:rFonts w:ascii="FreeSerif" w:hAnsi="FreeSerif" w:eastAsia="方正小标宋简体" w:cs="FreeSerif"/>
          <w:color w:val="auto"/>
          <w:sz w:val="52"/>
          <w:szCs w:val="52"/>
        </w:rPr>
      </w:pPr>
      <w:r>
        <w:rPr>
          <w:rFonts w:hint="eastAsia" w:ascii="FreeSerif" w:hAnsi="FreeSerif" w:eastAsia="方正小标宋简体" w:cs="FreeSerif"/>
          <w:color w:val="auto"/>
          <w:sz w:val="52"/>
          <w:szCs w:val="52"/>
        </w:rPr>
        <w:t>建设项目实施方案</w:t>
      </w:r>
    </w:p>
    <w:p>
      <w:pPr>
        <w:adjustRightInd w:val="0"/>
        <w:snapToGrid w:val="0"/>
        <w:spacing w:line="660" w:lineRule="exact"/>
        <w:jc w:val="center"/>
        <w:rPr>
          <w:rFonts w:ascii="FreeSerif" w:hAnsi="FreeSerif" w:eastAsia="方正小标宋简体" w:cs="FreeSerif"/>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line="660" w:lineRule="exact"/>
        <w:ind w:firstLine="640" w:firstLineChars="200"/>
        <w:jc w:val="left"/>
        <w:textAlignment w:val="auto"/>
        <w:rPr>
          <w:rFonts w:ascii="FreeSerif" w:hAnsi="FreeSerif" w:eastAsia="仿宋" w:cs="FreeSerif"/>
          <w:color w:val="auto"/>
          <w:sz w:val="32"/>
          <w:szCs w:val="32"/>
        </w:rPr>
      </w:pPr>
      <w:r>
        <w:rPr>
          <w:rFonts w:hint="eastAsia" w:ascii="FreeSerif" w:hAnsi="FreeSerif" w:eastAsia="仿宋" w:cs="FreeSerif"/>
          <w:color w:val="auto"/>
          <w:sz w:val="32"/>
          <w:szCs w:val="32"/>
        </w:rPr>
        <w:t>项目单位：</w:t>
      </w:r>
      <w:r>
        <w:rPr>
          <w:rFonts w:ascii="FreeSerif" w:hAnsi="FreeSerif" w:eastAsia="仿宋" w:cs="FreeSerif"/>
          <w:color w:val="auto"/>
          <w:sz w:val="32"/>
          <w:szCs w:val="32"/>
          <w:u w:val="single"/>
        </w:rPr>
        <w:t xml:space="preserve">                    </w:t>
      </w:r>
      <w:r>
        <w:rPr>
          <w:rFonts w:hint="eastAsia" w:ascii="FreeSerif" w:hAnsi="FreeSerif" w:eastAsia="仿宋" w:cs="FreeSerif"/>
          <w:color w:val="auto"/>
          <w:sz w:val="32"/>
          <w:szCs w:val="32"/>
        </w:rPr>
        <w:t>（公章）</w:t>
      </w:r>
    </w:p>
    <w:p>
      <w:pPr>
        <w:keepNext w:val="0"/>
        <w:keepLines w:val="0"/>
        <w:pageBreakBefore w:val="0"/>
        <w:widowControl w:val="0"/>
        <w:kinsoku/>
        <w:wordWrap/>
        <w:overflowPunct/>
        <w:topLinePunct w:val="0"/>
        <w:autoSpaceDE/>
        <w:autoSpaceDN/>
        <w:bidi w:val="0"/>
        <w:adjustRightInd w:val="0"/>
        <w:snapToGrid w:val="0"/>
        <w:spacing w:line="660" w:lineRule="exact"/>
        <w:ind w:firstLine="640" w:firstLineChars="200"/>
        <w:jc w:val="left"/>
        <w:textAlignment w:val="auto"/>
        <w:rPr>
          <w:rFonts w:ascii="FreeSerif" w:hAnsi="FreeSerif" w:eastAsia="仿宋" w:cs="FreeSerif"/>
          <w:color w:val="auto"/>
          <w:sz w:val="32"/>
          <w:szCs w:val="32"/>
        </w:rPr>
      </w:pPr>
      <w:r>
        <w:rPr>
          <w:rFonts w:hint="eastAsia" w:ascii="FreeSerif" w:hAnsi="FreeSerif" w:eastAsia="仿宋" w:cs="FreeSerif"/>
          <w:color w:val="auto"/>
          <w:sz w:val="32"/>
          <w:szCs w:val="32"/>
        </w:rPr>
        <w:t>所</w:t>
      </w:r>
      <w:r>
        <w:rPr>
          <w:rFonts w:hint="eastAsia" w:ascii="FreeSerif" w:hAnsi="FreeSerif" w:eastAsia="仿宋" w:cs="FreeSerif"/>
          <w:color w:val="auto"/>
          <w:sz w:val="32"/>
          <w:szCs w:val="32"/>
          <w:lang w:eastAsia="zh-CN"/>
        </w:rPr>
        <w:t>在</w:t>
      </w:r>
      <w:r>
        <w:rPr>
          <w:rFonts w:hint="eastAsia" w:ascii="FreeSerif" w:hAnsi="FreeSerif" w:eastAsia="仿宋" w:cs="FreeSerif"/>
          <w:color w:val="auto"/>
          <w:sz w:val="32"/>
          <w:szCs w:val="32"/>
        </w:rPr>
        <w:t>盟市：</w:t>
      </w:r>
      <w:r>
        <w:rPr>
          <w:rFonts w:ascii="FreeSerif" w:hAnsi="FreeSerif" w:eastAsia="仿宋" w:cs="FreeSerif"/>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val="0"/>
        <w:snapToGrid w:val="0"/>
        <w:spacing w:line="660" w:lineRule="exact"/>
        <w:ind w:firstLine="640" w:firstLineChars="200"/>
        <w:jc w:val="left"/>
        <w:textAlignment w:val="auto"/>
        <w:rPr>
          <w:rFonts w:ascii="FreeSerif" w:hAnsi="FreeSerif" w:eastAsia="仿宋" w:cs="FreeSerif"/>
          <w:color w:val="auto"/>
          <w:sz w:val="32"/>
          <w:szCs w:val="32"/>
        </w:rPr>
      </w:pPr>
      <w:r>
        <w:rPr>
          <w:rFonts w:hint="eastAsia" w:ascii="FreeSerif" w:hAnsi="FreeSerif" w:eastAsia="仿宋" w:cs="FreeSerif"/>
          <w:color w:val="auto"/>
          <w:sz w:val="32"/>
          <w:szCs w:val="32"/>
        </w:rPr>
        <w:t>主管部门：</w:t>
      </w:r>
      <w:r>
        <w:rPr>
          <w:rFonts w:ascii="FreeSerif" w:hAnsi="FreeSerif" w:eastAsia="仿宋" w:cs="FreeSerif"/>
          <w:color w:val="auto"/>
          <w:sz w:val="32"/>
          <w:szCs w:val="32"/>
          <w:u w:val="single"/>
        </w:rPr>
        <w:t xml:space="preserve">                    </w:t>
      </w:r>
      <w:r>
        <w:rPr>
          <w:rFonts w:hint="eastAsia" w:ascii="FreeSerif" w:hAnsi="FreeSerif" w:eastAsia="仿宋" w:cs="FreeSerif"/>
          <w:color w:val="auto"/>
          <w:sz w:val="32"/>
          <w:szCs w:val="32"/>
        </w:rPr>
        <w:t>（公章）</w:t>
      </w:r>
    </w:p>
    <w:p>
      <w:pPr>
        <w:keepNext w:val="0"/>
        <w:keepLines w:val="0"/>
        <w:pageBreakBefore w:val="0"/>
        <w:widowControl w:val="0"/>
        <w:kinsoku/>
        <w:wordWrap/>
        <w:overflowPunct/>
        <w:topLinePunct w:val="0"/>
        <w:autoSpaceDE/>
        <w:autoSpaceDN/>
        <w:bidi w:val="0"/>
        <w:adjustRightInd w:val="0"/>
        <w:snapToGrid w:val="0"/>
        <w:spacing w:line="660" w:lineRule="exact"/>
        <w:ind w:firstLine="640" w:firstLineChars="200"/>
        <w:jc w:val="left"/>
        <w:textAlignment w:val="auto"/>
        <w:rPr>
          <w:rFonts w:ascii="FreeSerif" w:hAnsi="FreeSerif" w:eastAsia="仿宋" w:cs="FreeSerif"/>
          <w:color w:val="auto"/>
          <w:sz w:val="32"/>
          <w:szCs w:val="32"/>
          <w:u w:val="single"/>
        </w:rPr>
      </w:pPr>
      <w:r>
        <w:rPr>
          <w:rFonts w:hint="eastAsia" w:ascii="FreeSerif" w:hAnsi="FreeSerif" w:eastAsia="仿宋" w:cs="FreeSerif"/>
          <w:color w:val="auto"/>
          <w:sz w:val="32"/>
          <w:szCs w:val="32"/>
        </w:rPr>
        <w:t>法人代表：</w:t>
      </w:r>
      <w:r>
        <w:rPr>
          <w:rFonts w:ascii="FreeSerif" w:hAnsi="FreeSerif" w:eastAsia="仿宋" w:cs="FreeSerif"/>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Lines="0" w:line="660" w:lineRule="exact"/>
        <w:ind w:firstLine="640" w:firstLineChars="200"/>
        <w:textAlignment w:val="auto"/>
        <w:rPr>
          <w:rFonts w:hint="eastAsia" w:ascii="仿宋" w:hAnsi="仿宋" w:eastAsia="仿宋" w:cs="仿宋"/>
          <w:sz w:val="36"/>
          <w:u w:val="single"/>
        </w:rPr>
      </w:pPr>
      <w:r>
        <w:rPr>
          <w:rFonts w:hint="eastAsia" w:ascii="FreeSerif" w:hAnsi="FreeSerif" w:eastAsia="仿宋" w:cs="FreeSerif"/>
          <w:color w:val="auto"/>
          <w:sz w:val="32"/>
          <w:szCs w:val="32"/>
        </w:rPr>
        <w:t>申报专业</w:t>
      </w:r>
      <w:r>
        <w:rPr>
          <w:rFonts w:hint="eastAsia" w:ascii="FreeSerif" w:hAnsi="FreeSerif" w:eastAsia="仿宋" w:cs="FreeSerif"/>
          <w:color w:val="auto"/>
          <w:sz w:val="32"/>
          <w:szCs w:val="32"/>
          <w:lang w:eastAsia="zh-CN"/>
        </w:rPr>
        <w:t>：</w:t>
      </w:r>
      <w:r>
        <w:rPr>
          <w:rFonts w:hint="eastAsia" w:ascii="仿宋" w:hAnsi="仿宋" w:eastAsia="仿宋" w:cs="仿宋"/>
          <w:sz w:val="36"/>
          <w:u w:val="single"/>
        </w:rPr>
        <w:t xml:space="preserve">                      </w:t>
      </w:r>
    </w:p>
    <w:p>
      <w:pPr>
        <w:keepNext w:val="0"/>
        <w:keepLines w:val="0"/>
        <w:pageBreakBefore w:val="0"/>
        <w:widowControl w:val="0"/>
        <w:kinsoku/>
        <w:wordWrap/>
        <w:overflowPunct/>
        <w:topLinePunct w:val="0"/>
        <w:autoSpaceDE/>
        <w:autoSpaceDN/>
        <w:bidi w:val="0"/>
        <w:adjustRightInd/>
        <w:snapToGrid/>
        <w:spacing w:beforeLines="0" w:line="660" w:lineRule="exact"/>
        <w:ind w:firstLine="560" w:firstLineChars="200"/>
        <w:textAlignment w:val="auto"/>
        <w:rPr>
          <w:rFonts w:hint="eastAsia" w:ascii="仿宋" w:hAnsi="仿宋" w:eastAsia="仿宋" w:cs="仿宋"/>
          <w:sz w:val="36"/>
        </w:rPr>
      </w:pPr>
      <w:r>
        <w:rPr>
          <w:rFonts w:hint="eastAsia" w:ascii="仿宋" w:hAnsi="仿宋" w:eastAsia="仿宋" w:cs="仿宋"/>
          <w:sz w:val="28"/>
          <w:szCs w:val="28"/>
          <w:u w:val="none"/>
        </w:rPr>
        <w:t>（职业工种）</w:t>
      </w:r>
    </w:p>
    <w:p>
      <w:pPr>
        <w:keepNext w:val="0"/>
        <w:keepLines w:val="0"/>
        <w:pageBreakBefore w:val="0"/>
        <w:widowControl w:val="0"/>
        <w:kinsoku/>
        <w:wordWrap/>
        <w:overflowPunct/>
        <w:topLinePunct w:val="0"/>
        <w:autoSpaceDE/>
        <w:autoSpaceDN/>
        <w:bidi w:val="0"/>
        <w:adjustRightInd w:val="0"/>
        <w:snapToGrid w:val="0"/>
        <w:spacing w:line="660" w:lineRule="exact"/>
        <w:ind w:firstLine="640" w:firstLineChars="200"/>
        <w:jc w:val="left"/>
        <w:textAlignment w:val="auto"/>
        <w:rPr>
          <w:rFonts w:ascii="FreeSerif" w:hAnsi="FreeSerif" w:eastAsia="仿宋" w:cs="FreeSerif"/>
          <w:color w:val="auto"/>
          <w:sz w:val="32"/>
          <w:szCs w:val="32"/>
        </w:rPr>
      </w:pPr>
      <w:r>
        <w:rPr>
          <w:rFonts w:hint="eastAsia" w:ascii="FreeSerif" w:hAnsi="FreeSerif" w:eastAsia="仿宋" w:cs="FreeSerif"/>
          <w:color w:val="auto"/>
          <w:sz w:val="32"/>
          <w:szCs w:val="32"/>
        </w:rPr>
        <w:t>联系方式：办公电话</w:t>
      </w:r>
      <w:r>
        <w:rPr>
          <w:rFonts w:ascii="FreeSerif" w:hAnsi="FreeSerif" w:eastAsia="仿宋" w:cs="FreeSerif"/>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val="0"/>
        <w:snapToGrid w:val="0"/>
        <w:spacing w:line="660" w:lineRule="exact"/>
        <w:ind w:firstLine="2240" w:firstLineChars="700"/>
        <w:jc w:val="left"/>
        <w:textAlignment w:val="auto"/>
        <w:rPr>
          <w:rFonts w:ascii="FreeSerif" w:hAnsi="FreeSerif" w:eastAsia="仿宋" w:cs="FreeSerif"/>
          <w:color w:val="auto"/>
          <w:sz w:val="32"/>
          <w:szCs w:val="32"/>
        </w:rPr>
      </w:pPr>
      <w:r>
        <w:rPr>
          <w:rFonts w:hint="eastAsia" w:ascii="FreeSerif" w:hAnsi="FreeSerif" w:eastAsia="仿宋" w:cs="FreeSerif"/>
          <w:color w:val="auto"/>
          <w:sz w:val="32"/>
          <w:szCs w:val="32"/>
        </w:rPr>
        <w:t>手机号码</w:t>
      </w:r>
      <w:r>
        <w:rPr>
          <w:rFonts w:ascii="FreeSerif" w:hAnsi="FreeSerif" w:eastAsia="仿宋" w:cs="FreeSerif"/>
          <w:color w:val="auto"/>
          <w:sz w:val="32"/>
          <w:szCs w:val="32"/>
          <w:u w:val="single"/>
        </w:rPr>
        <w:t xml:space="preserve">                </w:t>
      </w:r>
    </w:p>
    <w:p>
      <w:pPr>
        <w:keepNext w:val="0"/>
        <w:keepLines w:val="0"/>
        <w:pageBreakBefore w:val="0"/>
        <w:widowControl w:val="0"/>
        <w:kinsoku/>
        <w:wordWrap/>
        <w:overflowPunct/>
        <w:topLinePunct w:val="0"/>
        <w:autoSpaceDE/>
        <w:autoSpaceDN/>
        <w:bidi w:val="0"/>
        <w:adjustRightInd w:val="0"/>
        <w:snapToGrid w:val="0"/>
        <w:spacing w:line="660" w:lineRule="exact"/>
        <w:ind w:firstLine="2240" w:firstLineChars="700"/>
        <w:jc w:val="left"/>
        <w:textAlignment w:val="auto"/>
        <w:rPr>
          <w:rFonts w:ascii="FreeSerif" w:hAnsi="FreeSerif" w:eastAsia="仿宋" w:cs="FreeSerif"/>
          <w:color w:val="auto"/>
          <w:sz w:val="32"/>
          <w:szCs w:val="32"/>
        </w:rPr>
      </w:pPr>
      <w:r>
        <w:rPr>
          <w:rFonts w:hint="eastAsia" w:ascii="FreeSerif" w:hAnsi="FreeSerif" w:eastAsia="仿宋" w:cs="FreeSerif"/>
          <w:color w:val="auto"/>
          <w:sz w:val="32"/>
          <w:szCs w:val="32"/>
        </w:rPr>
        <w:t>电子邮箱</w:t>
      </w:r>
      <w:r>
        <w:rPr>
          <w:rFonts w:ascii="FreeSerif" w:hAnsi="FreeSerif" w:eastAsia="仿宋" w:cs="FreeSerif"/>
          <w:color w:val="auto"/>
          <w:sz w:val="32"/>
          <w:szCs w:val="32"/>
          <w:u w:val="single"/>
        </w:rPr>
        <w:t xml:space="preserve">                </w:t>
      </w:r>
    </w:p>
    <w:p>
      <w:pPr>
        <w:adjustRightInd w:val="0"/>
        <w:snapToGrid w:val="0"/>
        <w:spacing w:line="360" w:lineRule="auto"/>
        <w:jc w:val="center"/>
        <w:rPr>
          <w:rFonts w:ascii="FreeSerif" w:hAnsi="FreeSerif" w:eastAsia="仿宋" w:cs="FreeSerif"/>
          <w:b/>
          <w:color w:val="auto"/>
          <w:sz w:val="36"/>
          <w:szCs w:val="36"/>
        </w:rPr>
      </w:pPr>
      <w:r>
        <w:rPr>
          <w:rFonts w:ascii="FreeSerif" w:hAnsi="FreeSerif" w:eastAsia="仿宋" w:cs="FreeSerif"/>
          <w:b/>
          <w:color w:val="auto"/>
          <w:sz w:val="36"/>
          <w:szCs w:val="36"/>
        </w:rPr>
        <w:t xml:space="preserve">  </w:t>
      </w:r>
    </w:p>
    <w:p>
      <w:pPr>
        <w:adjustRightInd w:val="0"/>
        <w:snapToGrid w:val="0"/>
        <w:spacing w:line="360" w:lineRule="auto"/>
        <w:jc w:val="center"/>
        <w:rPr>
          <w:rFonts w:ascii="FreeSerif" w:hAnsi="FreeSerif" w:eastAsia="仿宋" w:cs="FreeSerif"/>
          <w:b/>
          <w:color w:val="auto"/>
          <w:sz w:val="36"/>
          <w:szCs w:val="36"/>
        </w:rPr>
      </w:pPr>
      <w:r>
        <w:rPr>
          <w:rFonts w:ascii="FreeSerif" w:hAnsi="FreeSerif" w:eastAsia="仿宋" w:cs="FreeSerif"/>
          <w:b/>
          <w:color w:val="auto"/>
          <w:sz w:val="36"/>
          <w:szCs w:val="36"/>
        </w:rPr>
        <w:t xml:space="preserve"> </w:t>
      </w:r>
    </w:p>
    <w:p>
      <w:pPr>
        <w:spacing w:line="360" w:lineRule="exact"/>
        <w:jc w:val="center"/>
        <w:outlineLvl w:val="0"/>
        <w:rPr>
          <w:rFonts w:ascii="FreeSerif" w:hAnsi="FreeSerif" w:eastAsia="黑体" w:cs="FreeSerif"/>
          <w:color w:val="auto"/>
          <w:sz w:val="32"/>
          <w:szCs w:val="32"/>
        </w:rPr>
      </w:pPr>
      <w:r>
        <w:rPr>
          <w:rFonts w:hint="eastAsia" w:ascii="FreeSerif" w:hAnsi="FreeSerif" w:eastAsia="黑体" w:cs="FreeSerif"/>
          <w:color w:val="auto"/>
          <w:sz w:val="32"/>
          <w:szCs w:val="32"/>
        </w:rPr>
        <w:t>内蒙古自治区人力资源和社会保障厅</w:t>
      </w:r>
      <w:r>
        <w:rPr>
          <w:rFonts w:ascii="FreeSerif" w:hAnsi="FreeSerif" w:eastAsia="黑体" w:cs="FreeSerif"/>
          <w:color w:val="auto"/>
          <w:sz w:val="32"/>
          <w:szCs w:val="32"/>
        </w:rPr>
        <w:t xml:space="preserve"> </w:t>
      </w:r>
    </w:p>
    <w:p>
      <w:pPr>
        <w:spacing w:line="360" w:lineRule="exact"/>
        <w:jc w:val="center"/>
        <w:outlineLvl w:val="0"/>
        <w:rPr>
          <w:rFonts w:ascii="FreeSerif" w:hAnsi="FreeSerif" w:eastAsia="黑体" w:cs="FreeSerif"/>
          <w:color w:val="auto"/>
          <w:sz w:val="32"/>
          <w:szCs w:val="32"/>
        </w:rPr>
      </w:pPr>
      <w:r>
        <w:rPr>
          <w:rFonts w:ascii="FreeSerif" w:hAnsi="FreeSerif" w:eastAsia="黑体" w:cs="FreeSerif"/>
          <w:color w:val="auto"/>
          <w:sz w:val="32"/>
        </w:rPr>
        <w:t xml:space="preserve">                                        制</w:t>
      </w:r>
    </w:p>
    <w:p>
      <w:pPr>
        <w:spacing w:line="360" w:lineRule="exact"/>
        <w:jc w:val="center"/>
        <w:outlineLvl w:val="0"/>
        <w:rPr>
          <w:rFonts w:ascii="FreeSerif" w:hAnsi="FreeSerif" w:eastAsia="黑体" w:cs="FreeSerif"/>
          <w:color w:val="auto"/>
          <w:sz w:val="32"/>
        </w:rPr>
      </w:pPr>
      <w:r>
        <w:rPr>
          <w:rFonts w:hint="eastAsia" w:ascii="FreeSerif" w:hAnsi="FreeSerif" w:eastAsia="黑体" w:cs="FreeSerif"/>
          <w:color w:val="auto"/>
          <w:sz w:val="32"/>
          <w:szCs w:val="32"/>
        </w:rPr>
        <w:t>内蒙古自治区财</w:t>
      </w:r>
      <w:r>
        <w:rPr>
          <w:rFonts w:ascii="FreeSerif" w:hAnsi="FreeSerif" w:eastAsia="黑体" w:cs="FreeSerif"/>
          <w:color w:val="auto"/>
          <w:sz w:val="32"/>
          <w:szCs w:val="32"/>
        </w:rPr>
        <w:t xml:space="preserve">       政       厅   </w:t>
      </w:r>
    </w:p>
    <w:p>
      <w:pPr>
        <w:spacing w:line="360" w:lineRule="auto"/>
        <w:jc w:val="center"/>
        <w:outlineLvl w:val="0"/>
        <w:rPr>
          <w:rFonts w:ascii="FreeSerif" w:hAnsi="FreeSerif" w:eastAsia="黑体" w:cs="FreeSerif"/>
          <w:color w:val="auto"/>
          <w:sz w:val="44"/>
          <w:szCs w:val="44"/>
        </w:rPr>
      </w:pPr>
    </w:p>
    <w:p>
      <w:pPr>
        <w:spacing w:line="360" w:lineRule="auto"/>
        <w:jc w:val="center"/>
        <w:outlineLvl w:val="0"/>
        <w:rPr>
          <w:rFonts w:ascii="FreeSerif" w:hAnsi="FreeSerif" w:eastAsia="黑体" w:cs="FreeSerif"/>
          <w:color w:val="auto"/>
          <w:sz w:val="44"/>
          <w:szCs w:val="44"/>
        </w:rPr>
      </w:pPr>
    </w:p>
    <w:p>
      <w:pPr>
        <w:spacing w:line="360" w:lineRule="auto"/>
        <w:jc w:val="center"/>
        <w:outlineLvl w:val="0"/>
        <w:rPr>
          <w:rFonts w:ascii="FreeSerif" w:hAnsi="FreeSerif" w:eastAsia="黑体" w:cs="FreeSerif"/>
          <w:color w:val="auto"/>
          <w:sz w:val="44"/>
          <w:szCs w:val="44"/>
        </w:rPr>
      </w:pPr>
    </w:p>
    <w:p>
      <w:pPr>
        <w:spacing w:line="360" w:lineRule="auto"/>
        <w:jc w:val="center"/>
        <w:outlineLvl w:val="0"/>
        <w:rPr>
          <w:rFonts w:ascii="FreeSerif" w:hAnsi="FreeSerif" w:eastAsia="黑体" w:cs="FreeSerif"/>
          <w:color w:val="auto"/>
          <w:sz w:val="44"/>
          <w:szCs w:val="44"/>
        </w:rPr>
      </w:pPr>
      <w:r>
        <w:rPr>
          <w:rFonts w:hint="eastAsia" w:ascii="FreeSerif" w:hAnsi="FreeSerif" w:eastAsia="黑体" w:cs="FreeSerif"/>
          <w:color w:val="auto"/>
          <w:sz w:val="44"/>
          <w:szCs w:val="44"/>
        </w:rPr>
        <w:t>填</w:t>
      </w:r>
      <w:r>
        <w:rPr>
          <w:rFonts w:ascii="FreeSerif" w:hAnsi="FreeSerif" w:eastAsia="黑体" w:cs="FreeSerif"/>
          <w:color w:val="auto"/>
          <w:sz w:val="44"/>
          <w:szCs w:val="44"/>
        </w:rPr>
        <w:t xml:space="preserve"> </w:t>
      </w:r>
      <w:r>
        <w:rPr>
          <w:rFonts w:hint="eastAsia" w:ascii="FreeSerif" w:hAnsi="FreeSerif" w:eastAsia="黑体" w:cs="FreeSerif"/>
          <w:color w:val="auto"/>
          <w:sz w:val="44"/>
          <w:szCs w:val="44"/>
        </w:rPr>
        <w:t>写</w:t>
      </w:r>
      <w:r>
        <w:rPr>
          <w:rFonts w:ascii="FreeSerif" w:hAnsi="FreeSerif" w:eastAsia="黑体" w:cs="FreeSerif"/>
          <w:color w:val="auto"/>
          <w:sz w:val="44"/>
          <w:szCs w:val="44"/>
        </w:rPr>
        <w:t xml:space="preserve"> </w:t>
      </w:r>
      <w:r>
        <w:rPr>
          <w:rFonts w:hint="eastAsia" w:ascii="FreeSerif" w:hAnsi="FreeSerif" w:eastAsia="黑体" w:cs="FreeSerif"/>
          <w:color w:val="auto"/>
          <w:sz w:val="44"/>
          <w:szCs w:val="44"/>
        </w:rPr>
        <w:t>要</w:t>
      </w:r>
      <w:r>
        <w:rPr>
          <w:rFonts w:ascii="FreeSerif" w:hAnsi="FreeSerif" w:eastAsia="黑体" w:cs="FreeSerif"/>
          <w:color w:val="auto"/>
          <w:sz w:val="44"/>
          <w:szCs w:val="44"/>
        </w:rPr>
        <w:t xml:space="preserve"> </w:t>
      </w:r>
      <w:r>
        <w:rPr>
          <w:rFonts w:hint="eastAsia" w:ascii="FreeSerif" w:hAnsi="FreeSerif" w:eastAsia="黑体" w:cs="FreeSerif"/>
          <w:color w:val="auto"/>
          <w:sz w:val="44"/>
          <w:szCs w:val="44"/>
        </w:rPr>
        <w:t>求</w:t>
      </w:r>
    </w:p>
    <w:p>
      <w:pPr>
        <w:spacing w:line="360" w:lineRule="auto"/>
        <w:jc w:val="center"/>
        <w:outlineLvl w:val="0"/>
        <w:rPr>
          <w:rFonts w:ascii="FreeSerif" w:hAnsi="FreeSerif" w:eastAsia="黑体" w:cs="FreeSerif"/>
          <w:b/>
          <w:color w:val="auto"/>
          <w:sz w:val="44"/>
          <w:szCs w:val="44"/>
        </w:rPr>
      </w:pPr>
    </w:p>
    <w:p>
      <w:pPr>
        <w:pStyle w:val="2"/>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一、请按照要求，如实填写，仔细核对。</w:t>
      </w:r>
    </w:p>
    <w:p>
      <w:pPr>
        <w:pStyle w:val="2"/>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二、须制定项目建设总体目标和分阶段目标，要有可量化的考核指标。各项目进度须明确年度目标、可监测指标和经费预算。</w:t>
      </w:r>
    </w:p>
    <w:p>
      <w:pPr>
        <w:pStyle w:val="2"/>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三、填写内容文字要准确简练，内容要重点突出，数字要精准无误。</w:t>
      </w:r>
    </w:p>
    <w:p>
      <w:pPr>
        <w:spacing w:line="360" w:lineRule="auto"/>
        <w:ind w:firstLine="640" w:firstLineChars="200"/>
        <w:rPr>
          <w:rFonts w:ascii="FreeSerif" w:hAnsi="FreeSerif" w:eastAsia="仿宋" w:cs="FreeSerif"/>
          <w:color w:val="auto"/>
          <w:kern w:val="0"/>
          <w:sz w:val="32"/>
          <w:szCs w:val="32"/>
        </w:rPr>
      </w:pPr>
      <w:r>
        <w:rPr>
          <w:rFonts w:hint="eastAsia" w:ascii="FreeSerif" w:hAnsi="FreeSerif" w:eastAsia="仿宋" w:cs="FreeSerif"/>
          <w:color w:val="auto"/>
          <w:kern w:val="0"/>
          <w:sz w:val="32"/>
          <w:szCs w:val="32"/>
        </w:rPr>
        <w:t>四、填写内容的字体为仿宋，字号为小四号，行距为固定值</w:t>
      </w:r>
      <w:r>
        <w:rPr>
          <w:rFonts w:ascii="FreeSerif" w:hAnsi="FreeSerif" w:eastAsia="仿宋" w:cs="FreeSerif"/>
          <w:color w:val="auto"/>
          <w:kern w:val="0"/>
          <w:sz w:val="32"/>
          <w:szCs w:val="32"/>
        </w:rPr>
        <w:t>16磅。</w:t>
      </w:r>
    </w:p>
    <w:p>
      <w:pPr>
        <w:spacing w:line="360" w:lineRule="auto"/>
        <w:ind w:firstLine="640" w:firstLineChars="200"/>
        <w:rPr>
          <w:rFonts w:ascii="FreeSerif" w:hAnsi="FreeSerif" w:eastAsia="仿宋" w:cs="FreeSerif"/>
          <w:color w:val="auto"/>
          <w:sz w:val="32"/>
          <w:szCs w:val="32"/>
        </w:rPr>
      </w:pPr>
      <w:r>
        <w:rPr>
          <w:rFonts w:hint="eastAsia" w:ascii="FreeSerif" w:hAnsi="FreeSerif" w:eastAsia="仿宋" w:cs="FreeSerif"/>
          <w:color w:val="auto"/>
          <w:kern w:val="0"/>
          <w:sz w:val="32"/>
          <w:szCs w:val="32"/>
        </w:rPr>
        <w:t>五、请使用</w:t>
      </w:r>
      <w:r>
        <w:rPr>
          <w:rFonts w:ascii="FreeSerif" w:hAnsi="FreeSerif" w:eastAsia="仿宋" w:cs="FreeSerif"/>
          <w:color w:val="auto"/>
          <w:kern w:val="0"/>
          <w:sz w:val="32"/>
          <w:szCs w:val="32"/>
        </w:rPr>
        <w:t>A4纸，双面印，</w:t>
      </w:r>
      <w:r>
        <w:rPr>
          <w:rFonts w:hint="eastAsia" w:ascii="FreeSerif" w:hAnsi="FreeSerif" w:eastAsia="仿宋" w:cs="FreeSerif"/>
          <w:color w:val="auto"/>
          <w:sz w:val="32"/>
          <w:szCs w:val="32"/>
        </w:rPr>
        <w:t>左侧胶装、白色封面，</w:t>
      </w:r>
      <w:r>
        <w:rPr>
          <w:rFonts w:hint="eastAsia" w:ascii="FreeSerif" w:hAnsi="FreeSerif" w:eastAsia="仿宋" w:cs="FreeSerif"/>
          <w:color w:val="auto"/>
          <w:kern w:val="0"/>
          <w:sz w:val="32"/>
          <w:szCs w:val="32"/>
        </w:rPr>
        <w:t>一</w:t>
      </w:r>
      <w:r>
        <w:rPr>
          <w:rFonts w:hint="eastAsia" w:ascii="FreeSerif" w:hAnsi="FreeSerif" w:eastAsia="仿宋" w:cs="FreeSerif"/>
          <w:color w:val="auto"/>
          <w:sz w:val="32"/>
          <w:szCs w:val="32"/>
        </w:rPr>
        <w:t>式四份连同电子文档一并上报。</w:t>
      </w:r>
    </w:p>
    <w:p>
      <w:pPr>
        <w:spacing w:line="360" w:lineRule="auto"/>
        <w:ind w:right="84" w:rightChars="40" w:firstLine="640" w:firstLineChars="200"/>
        <w:outlineLvl w:val="0"/>
        <w:rPr>
          <w:rFonts w:ascii="FreeSerif" w:hAnsi="FreeSerif" w:eastAsia="仿宋_GB2312" w:cs="FreeSerif"/>
          <w:color w:val="auto"/>
          <w:sz w:val="32"/>
          <w:szCs w:val="32"/>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outlineLvl w:val="0"/>
        <w:rPr>
          <w:rFonts w:ascii="FreeSerif" w:hAnsi="FreeSerif" w:eastAsia="仿宋_GB2312" w:cs="FreeSerif"/>
          <w:color w:val="auto"/>
          <w:sz w:val="44"/>
          <w:szCs w:val="44"/>
        </w:rPr>
      </w:pPr>
    </w:p>
    <w:p>
      <w:pPr>
        <w:spacing w:line="360" w:lineRule="auto"/>
        <w:ind w:right="393" w:rightChars="187"/>
        <w:jc w:val="center"/>
        <w:outlineLvl w:val="0"/>
        <w:rPr>
          <w:rFonts w:ascii="FreeSerif" w:hAnsi="FreeSerif" w:eastAsia="黑体" w:cs="FreeSerif"/>
          <w:color w:val="auto"/>
          <w:sz w:val="36"/>
          <w:szCs w:val="36"/>
        </w:rPr>
      </w:pPr>
      <w:r>
        <w:rPr>
          <w:rFonts w:hint="eastAsia" w:ascii="FreeSerif" w:hAnsi="FreeSerif" w:eastAsia="黑体" w:cs="FreeSerif"/>
          <w:color w:val="auto"/>
          <w:sz w:val="36"/>
          <w:szCs w:val="36"/>
        </w:rPr>
        <w:t>内</w:t>
      </w:r>
      <w:r>
        <w:rPr>
          <w:rFonts w:ascii="FreeSerif" w:hAnsi="FreeSerif" w:eastAsia="黑体" w:cs="FreeSerif"/>
          <w:color w:val="auto"/>
          <w:sz w:val="36"/>
          <w:szCs w:val="36"/>
        </w:rPr>
        <w:t xml:space="preserve"> </w:t>
      </w:r>
      <w:r>
        <w:rPr>
          <w:rFonts w:hint="eastAsia" w:ascii="FreeSerif" w:hAnsi="FreeSerif" w:eastAsia="黑体" w:cs="FreeSerif"/>
          <w:color w:val="auto"/>
          <w:sz w:val="36"/>
          <w:szCs w:val="36"/>
        </w:rPr>
        <w:t>容</w:t>
      </w:r>
      <w:r>
        <w:rPr>
          <w:rFonts w:ascii="FreeSerif" w:hAnsi="FreeSerif" w:eastAsia="黑体" w:cs="FreeSerif"/>
          <w:color w:val="auto"/>
          <w:sz w:val="36"/>
          <w:szCs w:val="36"/>
        </w:rPr>
        <w:t xml:space="preserve"> </w:t>
      </w:r>
      <w:r>
        <w:rPr>
          <w:rFonts w:hint="eastAsia" w:ascii="FreeSerif" w:hAnsi="FreeSerif" w:eastAsia="黑体" w:cs="FreeSerif"/>
          <w:color w:val="auto"/>
          <w:sz w:val="36"/>
          <w:szCs w:val="36"/>
        </w:rPr>
        <w:t>提</w:t>
      </w:r>
      <w:r>
        <w:rPr>
          <w:rFonts w:ascii="FreeSerif" w:hAnsi="FreeSerif" w:eastAsia="黑体" w:cs="FreeSerif"/>
          <w:color w:val="auto"/>
          <w:sz w:val="36"/>
          <w:szCs w:val="36"/>
        </w:rPr>
        <w:t xml:space="preserve"> </w:t>
      </w:r>
      <w:r>
        <w:rPr>
          <w:rFonts w:hint="eastAsia" w:ascii="FreeSerif" w:hAnsi="FreeSerif" w:eastAsia="黑体" w:cs="FreeSerif"/>
          <w:color w:val="auto"/>
          <w:sz w:val="36"/>
          <w:szCs w:val="36"/>
        </w:rPr>
        <w:t>要</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一、项目概述</w:t>
      </w:r>
      <w:r>
        <w:rPr>
          <w:rFonts w:ascii="FreeSerif" w:hAnsi="FreeSerif" w:eastAsia="仿宋" w:cs="FreeSerif"/>
          <w:b/>
          <w:color w:val="auto"/>
          <w:sz w:val="28"/>
          <w:szCs w:val="28"/>
        </w:rPr>
        <w:t xml:space="preserve">  .........................................</w:t>
      </w:r>
      <w:r>
        <w:rPr>
          <w:rFonts w:ascii="FreeSerif" w:hAnsi="FreeSerif" w:eastAsia="仿宋" w:cs="FreeSerif"/>
          <w:color w:val="auto"/>
          <w:sz w:val="28"/>
          <w:szCs w:val="28"/>
        </w:rPr>
        <w:t>.</w:t>
      </w:r>
      <w:r>
        <w:rPr>
          <w:rFonts w:ascii="FreeSerif" w:hAnsi="FreeSerif" w:eastAsia="仿宋" w:cs="FreeSerif"/>
          <w:b/>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1-1项目单位基本情况信息  ........................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1-2项目背景  ..............</w:t>
      </w:r>
      <w:r>
        <w:rPr>
          <w:rFonts w:ascii="FreeSerif" w:hAnsi="FreeSerif" w:eastAsia="仿宋" w:cs="FreeSerif"/>
          <w:b/>
          <w:color w:val="auto"/>
          <w:sz w:val="28"/>
          <w:szCs w:val="28"/>
        </w:rPr>
        <w:t>.....................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1-3工作基础  </w:t>
      </w:r>
      <w:r>
        <w:rPr>
          <w:rFonts w:ascii="FreeSerif" w:hAnsi="FreeSerif" w:eastAsia="仿宋" w:cs="FreeSerif"/>
          <w:b/>
          <w:color w:val="auto"/>
          <w:sz w:val="28"/>
          <w:szCs w:val="28"/>
        </w:rPr>
        <w:t>....................................</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二、项目实施工作思路与工作目标</w:t>
      </w:r>
      <w:r>
        <w:rPr>
          <w:rFonts w:ascii="FreeSerif" w:hAnsi="FreeSerif" w:eastAsia="仿宋" w:cs="FreeSerif"/>
          <w:b/>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2-1项目实施工作思路  </w:t>
      </w:r>
      <w:r>
        <w:rPr>
          <w:rFonts w:ascii="FreeSerif" w:hAnsi="FreeSerif" w:eastAsia="仿宋" w:cs="FreeSerif"/>
          <w:b/>
          <w:color w:val="auto"/>
          <w:sz w:val="28"/>
          <w:szCs w:val="28"/>
        </w:rPr>
        <w:t>............................</w:t>
      </w:r>
      <w:r>
        <w:rPr>
          <w:rFonts w:ascii="FreeSerif" w:hAnsi="FreeSerif" w:eastAsia="仿宋" w:cs="FreeSerif"/>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2-2项目实施工作目标  </w:t>
      </w:r>
      <w:r>
        <w:rPr>
          <w:rFonts w:ascii="FreeSerif" w:hAnsi="FreeSerif" w:eastAsia="仿宋" w:cs="FreeSerif"/>
          <w:b/>
          <w:color w:val="auto"/>
          <w:sz w:val="28"/>
          <w:szCs w:val="28"/>
        </w:rPr>
        <w:t>............................</w:t>
      </w:r>
      <w:r>
        <w:rPr>
          <w:rFonts w:ascii="FreeSerif" w:hAnsi="FreeSerif" w:eastAsia="仿宋" w:cs="FreeSerif"/>
          <w:color w:val="auto"/>
          <w:sz w:val="28"/>
          <w:szCs w:val="28"/>
        </w:rPr>
        <w:t xml:space="preserve"> </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三、项目实施工作重点及内容</w:t>
      </w:r>
      <w:r>
        <w:rPr>
          <w:rFonts w:ascii="FreeSerif" w:hAnsi="FreeSerif" w:eastAsia="仿宋" w:cs="FreeSerif"/>
          <w:b/>
          <w:color w:val="auto"/>
          <w:sz w:val="28"/>
          <w:szCs w:val="28"/>
        </w:rPr>
        <w:t xml:space="preserve">  ............................</w:t>
      </w:r>
    </w:p>
    <w:p>
      <w:pPr>
        <w:spacing w:line="560" w:lineRule="exact"/>
        <w:ind w:left="525" w:leftChars="250" w:right="393" w:rightChars="187"/>
        <w:jc w:val="left"/>
        <w:outlineLvl w:val="0"/>
        <w:rPr>
          <w:rFonts w:ascii="FreeSerif" w:hAnsi="FreeSerif" w:eastAsia="仿宋" w:cs="FreeSerif"/>
          <w:b/>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3-1-1</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专业（职业）建设目标与预算安排</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r>
        <w:rPr>
          <w:rFonts w:hint="eastAsia" w:ascii="FreeSerif" w:hAnsi="FreeSerif" w:eastAsia="仿宋" w:cs="FreeSerif"/>
          <w:color w:val="auto"/>
          <w:sz w:val="28"/>
          <w:szCs w:val="28"/>
        </w:rPr>
        <w:t>表</w:t>
      </w:r>
      <w:r>
        <w:rPr>
          <w:rFonts w:ascii="FreeSerif" w:hAnsi="FreeSerif" w:eastAsia="仿宋" w:cs="FreeSerif"/>
          <w:color w:val="auto"/>
          <w:sz w:val="28"/>
          <w:szCs w:val="28"/>
        </w:rPr>
        <w:t>3-1-2</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专业（职业）建设内容与进度</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3-n-1</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专业（职业）建设目标与预算安排</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3-n-2</w:t>
      </w:r>
      <w:r>
        <w:rPr>
          <w:rFonts w:ascii="FreeSerif" w:hAnsi="FreeSerif" w:eastAsia="仿宋" w:cs="FreeSerif"/>
          <w:color w:val="auto"/>
          <w:sz w:val="28"/>
          <w:szCs w:val="28"/>
          <w:u w:val="single"/>
        </w:rPr>
        <w:t xml:space="preserve">       </w:t>
      </w:r>
      <w:r>
        <w:rPr>
          <w:rFonts w:hint="eastAsia" w:ascii="FreeSerif" w:hAnsi="FreeSerif" w:eastAsia="仿宋" w:cs="FreeSerif"/>
          <w:color w:val="auto"/>
          <w:sz w:val="28"/>
          <w:szCs w:val="28"/>
        </w:rPr>
        <w:t>专业（职业）建设内容与进度</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四、主要保障措施</w:t>
      </w:r>
      <w:r>
        <w:rPr>
          <w:rFonts w:ascii="FreeSerif" w:hAnsi="FreeSerif" w:eastAsia="仿宋" w:cs="FreeSerif"/>
          <w:b/>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b/>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4-1保障机制  </w:t>
      </w:r>
      <w:r>
        <w:rPr>
          <w:rFonts w:ascii="FreeSerif" w:hAnsi="FreeSerif" w:eastAsia="仿宋" w:cs="FreeSerif"/>
          <w:b/>
          <w:color w:val="auto"/>
          <w:sz w:val="28"/>
          <w:szCs w:val="28"/>
        </w:rPr>
        <w:t>....................................</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4-2投入预算汇总  </w:t>
      </w:r>
      <w:r>
        <w:rPr>
          <w:rFonts w:ascii="FreeSerif" w:hAnsi="FreeSerif" w:eastAsia="仿宋" w:cs="FreeSerif"/>
          <w:b/>
          <w:color w:val="auto"/>
          <w:sz w:val="28"/>
          <w:szCs w:val="28"/>
        </w:rPr>
        <w:t>................................</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五、审核结果</w:t>
      </w:r>
      <w:r>
        <w:rPr>
          <w:rFonts w:ascii="FreeSerif" w:hAnsi="FreeSerif" w:eastAsia="仿宋" w:cs="FreeSerif"/>
          <w:b/>
          <w:color w:val="auto"/>
          <w:sz w:val="28"/>
          <w:szCs w:val="28"/>
        </w:rPr>
        <w:t>...................... ...</w:t>
      </w:r>
      <w:r>
        <w:rPr>
          <w:rFonts w:ascii="FreeSerif" w:hAnsi="FreeSerif" w:eastAsia="仿宋" w:cs="FreeSerif"/>
          <w:color w:val="auto"/>
          <w:sz w:val="28"/>
          <w:szCs w:val="28"/>
        </w:rPr>
        <w:t xml:space="preserve"> .....</w:t>
      </w:r>
      <w:r>
        <w:rPr>
          <w:rFonts w:ascii="FreeSerif" w:hAnsi="FreeSerif" w:eastAsia="仿宋" w:cs="FreeSerif"/>
          <w:b/>
          <w:color w:val="auto"/>
          <w:sz w:val="28"/>
          <w:szCs w:val="28"/>
        </w:rPr>
        <w:t xml:space="preserve"> </w:t>
      </w:r>
      <w:r>
        <w:rPr>
          <w:rFonts w:ascii="FreeSerif" w:hAnsi="FreeSerif" w:eastAsia="仿宋" w:cs="FreeSerif"/>
          <w:color w:val="auto"/>
          <w:sz w:val="28"/>
          <w:szCs w:val="28"/>
        </w:rPr>
        <w:t>. ..</w:t>
      </w:r>
      <w:r>
        <w:rPr>
          <w:rFonts w:ascii="FreeSerif" w:hAnsi="FreeSerif" w:eastAsia="仿宋" w:cs="FreeSerif"/>
          <w:b/>
          <w:color w:val="auto"/>
          <w:sz w:val="28"/>
          <w:szCs w:val="28"/>
        </w:rPr>
        <w:t xml:space="preserve"> ... ..</w:t>
      </w:r>
      <w:r>
        <w:rPr>
          <w:rFonts w:ascii="FreeSerif" w:hAnsi="FreeSerif" w:eastAsia="仿宋" w:cs="FreeSerif"/>
          <w:color w:val="auto"/>
          <w:sz w:val="28"/>
          <w:szCs w:val="28"/>
        </w:rPr>
        <w:t xml:space="preserve"> ...</w:t>
      </w:r>
    </w:p>
    <w:p>
      <w:pPr>
        <w:spacing w:line="560" w:lineRule="exact"/>
        <w:ind w:right="393" w:rightChars="187" w:firstLine="560" w:firstLineChars="20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表</w:t>
      </w:r>
      <w:r>
        <w:rPr>
          <w:rFonts w:ascii="FreeSerif" w:hAnsi="FreeSerif" w:eastAsia="仿宋" w:cs="FreeSerif"/>
          <w:color w:val="auto"/>
          <w:sz w:val="28"/>
          <w:szCs w:val="28"/>
        </w:rPr>
        <w:t xml:space="preserve">5 </w:t>
      </w:r>
      <w:r>
        <w:rPr>
          <w:rFonts w:hint="eastAsia" w:ascii="FreeSerif" w:hAnsi="FreeSerif" w:eastAsia="仿宋" w:cs="FreeSerif"/>
          <w:color w:val="auto"/>
          <w:sz w:val="28"/>
          <w:szCs w:val="28"/>
        </w:rPr>
        <w:t>省级专家审核意见和行政部门审核意见</w:t>
      </w:r>
      <w:r>
        <w:rPr>
          <w:rFonts w:ascii="FreeSerif" w:hAnsi="FreeSerif" w:eastAsia="仿宋" w:cs="FreeSerif"/>
          <w:b/>
          <w:color w:val="auto"/>
          <w:sz w:val="28"/>
          <w:szCs w:val="28"/>
        </w:rPr>
        <w:t>..............</w:t>
      </w:r>
    </w:p>
    <w:p>
      <w:pPr>
        <w:spacing w:line="560" w:lineRule="exact"/>
        <w:ind w:left="1573" w:leftChars="229" w:right="393" w:rightChars="187" w:hanging="1092" w:hangingChars="390"/>
        <w:jc w:val="left"/>
        <w:outlineLvl w:val="0"/>
        <w:rPr>
          <w:rFonts w:ascii="FreeSerif" w:hAnsi="FreeSerif" w:eastAsia="仿宋" w:cs="FreeSerif"/>
          <w:color w:val="auto"/>
          <w:sz w:val="28"/>
          <w:szCs w:val="28"/>
        </w:rPr>
      </w:pPr>
    </w:p>
    <w:p>
      <w:pPr>
        <w:spacing w:line="560" w:lineRule="exact"/>
        <w:ind w:left="1573" w:leftChars="229" w:right="-2" w:hanging="1092" w:hangingChars="39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附件：</w:t>
      </w:r>
      <w:r>
        <w:rPr>
          <w:rFonts w:ascii="FreeSerif" w:hAnsi="FreeSerif" w:eastAsia="仿宋" w:cs="FreeSerif"/>
          <w:color w:val="auto"/>
          <w:sz w:val="28"/>
          <w:szCs w:val="28"/>
        </w:rPr>
        <w:t>1．×××（项目单位名称）国家级高技能人才培训基地建设项目实施管理办法</w:t>
      </w:r>
    </w:p>
    <w:p>
      <w:pPr>
        <w:spacing w:line="560" w:lineRule="exact"/>
        <w:ind w:left="1405" w:leftChars="657" w:hanging="25" w:hangingChars="9"/>
        <w:rPr>
          <w:rFonts w:ascii="FreeSerif" w:hAnsi="FreeSerif" w:eastAsia="仿宋" w:cs="FreeSerif"/>
          <w:color w:val="auto"/>
          <w:sz w:val="28"/>
          <w:szCs w:val="28"/>
        </w:rPr>
      </w:pPr>
      <w:r>
        <w:rPr>
          <w:rFonts w:ascii="FreeSerif" w:hAnsi="FreeSerif" w:eastAsia="仿宋" w:cs="FreeSerif"/>
          <w:color w:val="auto"/>
          <w:sz w:val="28"/>
          <w:szCs w:val="28"/>
        </w:rPr>
        <w:t>2．×××（项目单位名称）国家级高技能人才培训基地建设项目经费管理实施细则</w:t>
      </w:r>
    </w:p>
    <w:p>
      <w:pPr>
        <w:spacing w:line="560" w:lineRule="exact"/>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注：页码可根据《实施方案》填写的实际页数编排。</w:t>
      </w:r>
    </w:p>
    <w:p>
      <w:pPr>
        <w:spacing w:line="360" w:lineRule="auto"/>
        <w:ind w:right="393" w:rightChars="187"/>
        <w:jc w:val="left"/>
        <w:outlineLvl w:val="0"/>
        <w:rPr>
          <w:rFonts w:ascii="FreeSerif" w:hAnsi="FreeSerif" w:eastAsia="黑体" w:cs="FreeSerif"/>
          <w:color w:val="auto"/>
          <w:sz w:val="28"/>
          <w:szCs w:val="28"/>
        </w:rPr>
      </w:pPr>
      <w:r>
        <w:rPr>
          <w:rFonts w:ascii="FreeSerif" w:hAnsi="FreeSerif" w:cs="FreeSerif"/>
          <w:b/>
          <w:color w:val="auto"/>
          <w:sz w:val="28"/>
          <w:szCs w:val="28"/>
        </w:rPr>
        <w:br w:type="page"/>
      </w:r>
      <w:r>
        <w:rPr>
          <w:rFonts w:hint="eastAsia" w:ascii="FreeSerif" w:hAnsi="FreeSerif" w:eastAsia="黑体" w:cs="FreeSerif"/>
          <w:color w:val="auto"/>
          <w:sz w:val="28"/>
          <w:szCs w:val="28"/>
        </w:rPr>
        <w:t>一、项目概述</w:t>
      </w:r>
    </w:p>
    <w:p>
      <w:pPr>
        <w:spacing w:line="360" w:lineRule="auto"/>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1-1项目单位基本情况信息</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5"/>
        <w:gridCol w:w="1706"/>
        <w:gridCol w:w="1704"/>
        <w:gridCol w:w="1704"/>
        <w:gridCol w:w="17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trPr>
        <w:tc>
          <w:tcPr>
            <w:tcW w:w="3411" w:type="dxa"/>
            <w:gridSpan w:val="2"/>
            <w:noWrap w:val="0"/>
            <w:vAlign w:val="center"/>
          </w:tcPr>
          <w:p>
            <w:pPr>
              <w:spacing w:line="360" w:lineRule="auto"/>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项目单位名称</w:t>
            </w:r>
          </w:p>
        </w:tc>
        <w:tc>
          <w:tcPr>
            <w:tcW w:w="5111" w:type="dxa"/>
            <w:gridSpan w:val="3"/>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411" w:type="dxa"/>
            <w:gridSpan w:val="2"/>
            <w:noWrap w:val="0"/>
            <w:vAlign w:val="center"/>
          </w:tcPr>
          <w:p>
            <w:pPr>
              <w:spacing w:line="360" w:lineRule="auto"/>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通信地址（邮编）</w:t>
            </w:r>
          </w:p>
        </w:tc>
        <w:tc>
          <w:tcPr>
            <w:tcW w:w="5111" w:type="dxa"/>
            <w:gridSpan w:val="3"/>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5" w:type="dxa"/>
            <w:vMerge w:val="restart"/>
            <w:noWrap w:val="0"/>
            <w:vAlign w:val="center"/>
          </w:tcPr>
          <w:p>
            <w:pPr>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联系人</w:t>
            </w:r>
          </w:p>
          <w:p>
            <w:pPr>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信</w:t>
            </w:r>
            <w:r>
              <w:rPr>
                <w:rFonts w:ascii="FreeSerif" w:hAnsi="FreeSerif" w:eastAsia="仿宋" w:cs="FreeSerif"/>
                <w:b/>
                <w:color w:val="auto"/>
                <w:sz w:val="28"/>
                <w:szCs w:val="28"/>
              </w:rPr>
              <w:t xml:space="preserve">  </w:t>
            </w:r>
            <w:r>
              <w:rPr>
                <w:rFonts w:hint="eastAsia" w:ascii="FreeSerif" w:hAnsi="FreeSerif" w:eastAsia="仿宋" w:cs="FreeSerif"/>
                <w:b/>
                <w:color w:val="auto"/>
                <w:sz w:val="28"/>
                <w:szCs w:val="28"/>
              </w:rPr>
              <w:t>息</w:t>
            </w:r>
          </w:p>
        </w:tc>
        <w:tc>
          <w:tcPr>
            <w:tcW w:w="1706" w:type="dxa"/>
            <w:noWrap w:val="0"/>
            <w:vAlign w:val="center"/>
          </w:tcPr>
          <w:p>
            <w:pPr>
              <w:spacing w:line="360" w:lineRule="auto"/>
              <w:jc w:val="center"/>
              <w:rPr>
                <w:rFonts w:ascii="FreeSerif" w:hAnsi="FreeSerif" w:eastAsia="仿宋" w:cs="FreeSerif"/>
                <w:b/>
                <w:color w:val="auto"/>
                <w:position w:val="6"/>
                <w:sz w:val="28"/>
                <w:szCs w:val="28"/>
              </w:rPr>
            </w:pPr>
            <w:r>
              <w:rPr>
                <w:rFonts w:hint="eastAsia" w:ascii="FreeSerif" w:hAnsi="FreeSerif" w:eastAsia="仿宋" w:cs="FreeSerif"/>
                <w:b/>
                <w:color w:val="auto"/>
                <w:position w:val="6"/>
                <w:sz w:val="28"/>
                <w:szCs w:val="28"/>
              </w:rPr>
              <w:t>姓</w:t>
            </w:r>
            <w:r>
              <w:rPr>
                <w:rFonts w:ascii="FreeSerif" w:hAnsi="FreeSerif" w:eastAsia="仿宋" w:cs="FreeSerif"/>
                <w:b/>
                <w:color w:val="auto"/>
                <w:position w:val="6"/>
                <w:sz w:val="28"/>
                <w:szCs w:val="28"/>
              </w:rPr>
              <w:t xml:space="preserve">     </w:t>
            </w:r>
            <w:r>
              <w:rPr>
                <w:rFonts w:hint="eastAsia" w:ascii="FreeSerif" w:hAnsi="FreeSerif" w:eastAsia="仿宋" w:cs="FreeSerif"/>
                <w:b/>
                <w:color w:val="auto"/>
                <w:position w:val="6"/>
                <w:sz w:val="28"/>
                <w:szCs w:val="28"/>
              </w:rPr>
              <w:t>名</w:t>
            </w:r>
          </w:p>
        </w:tc>
        <w:tc>
          <w:tcPr>
            <w:tcW w:w="1704" w:type="dxa"/>
            <w:noWrap w:val="0"/>
            <w:vAlign w:val="center"/>
          </w:tcPr>
          <w:p>
            <w:pPr>
              <w:spacing w:line="360" w:lineRule="auto"/>
              <w:jc w:val="center"/>
              <w:rPr>
                <w:rFonts w:ascii="FreeSerif" w:hAnsi="FreeSerif" w:eastAsia="仿宋" w:cs="FreeSerif"/>
                <w:color w:val="auto"/>
                <w:position w:val="6"/>
                <w:sz w:val="28"/>
                <w:szCs w:val="28"/>
              </w:rPr>
            </w:pPr>
          </w:p>
        </w:tc>
        <w:tc>
          <w:tcPr>
            <w:tcW w:w="1704" w:type="dxa"/>
            <w:noWrap w:val="0"/>
            <w:vAlign w:val="center"/>
          </w:tcPr>
          <w:p>
            <w:pPr>
              <w:spacing w:line="360" w:lineRule="auto"/>
              <w:jc w:val="center"/>
              <w:rPr>
                <w:rFonts w:ascii="FreeSerif" w:hAnsi="FreeSerif" w:eastAsia="仿宋" w:cs="FreeSerif"/>
                <w:b/>
                <w:color w:val="auto"/>
                <w:position w:val="6"/>
                <w:sz w:val="28"/>
                <w:szCs w:val="28"/>
              </w:rPr>
            </w:pPr>
            <w:r>
              <w:rPr>
                <w:rFonts w:hint="eastAsia" w:ascii="FreeSerif" w:hAnsi="FreeSerif" w:eastAsia="仿宋" w:cs="FreeSerif"/>
                <w:b/>
                <w:color w:val="auto"/>
                <w:position w:val="6"/>
                <w:sz w:val="28"/>
                <w:szCs w:val="28"/>
              </w:rPr>
              <w:t>部门及职务</w:t>
            </w:r>
          </w:p>
        </w:tc>
        <w:tc>
          <w:tcPr>
            <w:tcW w:w="1703" w:type="dxa"/>
            <w:noWrap w:val="0"/>
            <w:vAlign w:val="center"/>
          </w:tcPr>
          <w:p>
            <w:pPr>
              <w:spacing w:line="360" w:lineRule="auto"/>
              <w:jc w:val="center"/>
              <w:rPr>
                <w:rFonts w:ascii="FreeSerif" w:hAnsi="FreeSerif" w:eastAsia="仿宋" w:cs="FreeSerif"/>
                <w:color w:val="auto"/>
                <w:position w:val="6"/>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5"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1706" w:type="dxa"/>
            <w:noWrap w:val="0"/>
            <w:vAlign w:val="center"/>
          </w:tcPr>
          <w:p>
            <w:pPr>
              <w:spacing w:line="360" w:lineRule="auto"/>
              <w:jc w:val="center"/>
              <w:rPr>
                <w:rFonts w:ascii="FreeSerif" w:hAnsi="FreeSerif" w:eastAsia="仿宋" w:cs="FreeSerif"/>
                <w:b/>
                <w:color w:val="auto"/>
                <w:position w:val="6"/>
                <w:sz w:val="28"/>
                <w:szCs w:val="28"/>
              </w:rPr>
            </w:pPr>
            <w:r>
              <w:rPr>
                <w:rFonts w:hint="eastAsia" w:ascii="FreeSerif" w:hAnsi="FreeSerif" w:eastAsia="仿宋" w:cs="FreeSerif"/>
                <w:b/>
                <w:color w:val="auto"/>
                <w:position w:val="6"/>
                <w:sz w:val="28"/>
                <w:szCs w:val="28"/>
              </w:rPr>
              <w:t>办公室电话</w:t>
            </w:r>
          </w:p>
        </w:tc>
        <w:tc>
          <w:tcPr>
            <w:tcW w:w="1704" w:type="dxa"/>
            <w:noWrap w:val="0"/>
            <w:vAlign w:val="center"/>
          </w:tcPr>
          <w:p>
            <w:pPr>
              <w:spacing w:line="360" w:lineRule="auto"/>
              <w:jc w:val="center"/>
              <w:rPr>
                <w:rFonts w:ascii="FreeSerif" w:hAnsi="FreeSerif" w:eastAsia="仿宋" w:cs="FreeSerif"/>
                <w:color w:val="auto"/>
                <w:position w:val="6"/>
                <w:sz w:val="28"/>
                <w:szCs w:val="28"/>
              </w:rPr>
            </w:pPr>
          </w:p>
        </w:tc>
        <w:tc>
          <w:tcPr>
            <w:tcW w:w="1704" w:type="dxa"/>
            <w:noWrap w:val="0"/>
            <w:vAlign w:val="center"/>
          </w:tcPr>
          <w:p>
            <w:pPr>
              <w:spacing w:line="360" w:lineRule="auto"/>
              <w:jc w:val="center"/>
              <w:rPr>
                <w:rFonts w:ascii="FreeSerif" w:hAnsi="FreeSerif" w:eastAsia="仿宋" w:cs="FreeSerif"/>
                <w:b/>
                <w:color w:val="auto"/>
                <w:position w:val="6"/>
                <w:sz w:val="28"/>
                <w:szCs w:val="28"/>
              </w:rPr>
            </w:pPr>
            <w:r>
              <w:rPr>
                <w:rFonts w:hint="eastAsia" w:ascii="FreeSerif" w:hAnsi="FreeSerif" w:eastAsia="仿宋" w:cs="FreeSerif"/>
                <w:b/>
                <w:color w:val="auto"/>
                <w:spacing w:val="285"/>
                <w:kern w:val="0"/>
                <w:position w:val="6"/>
                <w:sz w:val="28"/>
                <w:szCs w:val="28"/>
              </w:rPr>
              <w:t>传</w:t>
            </w:r>
            <w:r>
              <w:rPr>
                <w:rFonts w:hint="eastAsia" w:ascii="FreeSerif" w:hAnsi="FreeSerif" w:eastAsia="仿宋" w:cs="FreeSerif"/>
                <w:b/>
                <w:color w:val="auto"/>
                <w:kern w:val="0"/>
                <w:position w:val="6"/>
                <w:sz w:val="28"/>
                <w:szCs w:val="28"/>
              </w:rPr>
              <w:t>真</w:t>
            </w:r>
          </w:p>
        </w:tc>
        <w:tc>
          <w:tcPr>
            <w:tcW w:w="1703" w:type="dxa"/>
            <w:noWrap w:val="0"/>
            <w:vAlign w:val="center"/>
          </w:tcPr>
          <w:p>
            <w:pPr>
              <w:spacing w:line="360" w:lineRule="auto"/>
              <w:jc w:val="center"/>
              <w:rPr>
                <w:rFonts w:ascii="FreeSerif" w:hAnsi="FreeSerif" w:eastAsia="仿宋" w:cs="FreeSerif"/>
                <w:color w:val="auto"/>
                <w:position w:val="6"/>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5"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1706" w:type="dxa"/>
            <w:noWrap w:val="0"/>
            <w:vAlign w:val="center"/>
          </w:tcPr>
          <w:p>
            <w:pPr>
              <w:spacing w:line="360" w:lineRule="auto"/>
              <w:jc w:val="center"/>
              <w:rPr>
                <w:rFonts w:ascii="FreeSerif" w:hAnsi="FreeSerif" w:eastAsia="仿宋" w:cs="FreeSerif"/>
                <w:b/>
                <w:color w:val="auto"/>
                <w:position w:val="6"/>
                <w:sz w:val="28"/>
                <w:szCs w:val="28"/>
              </w:rPr>
            </w:pPr>
            <w:r>
              <w:rPr>
                <w:rFonts w:hint="eastAsia" w:ascii="FreeSerif" w:hAnsi="FreeSerif" w:eastAsia="仿宋" w:cs="FreeSerif"/>
                <w:b/>
                <w:color w:val="auto"/>
                <w:spacing w:val="285"/>
                <w:kern w:val="0"/>
                <w:position w:val="6"/>
                <w:sz w:val="28"/>
                <w:szCs w:val="28"/>
              </w:rPr>
              <w:t>手</w:t>
            </w:r>
            <w:r>
              <w:rPr>
                <w:rFonts w:hint="eastAsia" w:ascii="FreeSerif" w:hAnsi="FreeSerif" w:eastAsia="仿宋" w:cs="FreeSerif"/>
                <w:b/>
                <w:color w:val="auto"/>
                <w:kern w:val="0"/>
                <w:position w:val="6"/>
                <w:sz w:val="28"/>
                <w:szCs w:val="28"/>
              </w:rPr>
              <w:t>机</w:t>
            </w:r>
          </w:p>
        </w:tc>
        <w:tc>
          <w:tcPr>
            <w:tcW w:w="1704" w:type="dxa"/>
            <w:noWrap w:val="0"/>
            <w:vAlign w:val="center"/>
          </w:tcPr>
          <w:p>
            <w:pPr>
              <w:spacing w:line="360" w:lineRule="auto"/>
              <w:jc w:val="center"/>
              <w:rPr>
                <w:rFonts w:ascii="FreeSerif" w:hAnsi="FreeSerif" w:eastAsia="仿宋" w:cs="FreeSerif"/>
                <w:color w:val="auto"/>
                <w:position w:val="6"/>
                <w:sz w:val="28"/>
                <w:szCs w:val="28"/>
              </w:rPr>
            </w:pPr>
          </w:p>
        </w:tc>
        <w:tc>
          <w:tcPr>
            <w:tcW w:w="1704" w:type="dxa"/>
            <w:noWrap w:val="0"/>
            <w:vAlign w:val="center"/>
          </w:tcPr>
          <w:p>
            <w:pPr>
              <w:spacing w:line="360" w:lineRule="auto"/>
              <w:jc w:val="center"/>
              <w:rPr>
                <w:rFonts w:ascii="FreeSerif" w:hAnsi="FreeSerif" w:eastAsia="仿宋" w:cs="FreeSerif"/>
                <w:b/>
                <w:color w:val="auto"/>
                <w:position w:val="6"/>
                <w:sz w:val="28"/>
                <w:szCs w:val="28"/>
              </w:rPr>
            </w:pPr>
            <w:r>
              <w:rPr>
                <w:rFonts w:ascii="FreeSerif" w:hAnsi="FreeSerif" w:eastAsia="仿宋" w:cs="FreeSerif"/>
                <w:b/>
                <w:color w:val="auto"/>
                <w:kern w:val="0"/>
                <w:position w:val="6"/>
                <w:sz w:val="28"/>
                <w:szCs w:val="28"/>
              </w:rPr>
              <w:t>E-mail</w:t>
            </w:r>
          </w:p>
        </w:tc>
        <w:tc>
          <w:tcPr>
            <w:tcW w:w="1703" w:type="dxa"/>
            <w:noWrap w:val="0"/>
            <w:vAlign w:val="center"/>
          </w:tcPr>
          <w:p>
            <w:pPr>
              <w:spacing w:line="360" w:lineRule="auto"/>
              <w:jc w:val="center"/>
              <w:rPr>
                <w:rFonts w:ascii="FreeSerif" w:hAnsi="FreeSerif" w:eastAsia="仿宋" w:cs="FreeSerif"/>
                <w:color w:val="auto"/>
                <w:position w:val="6"/>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7" w:hRule="atLeast"/>
        </w:trPr>
        <w:tc>
          <w:tcPr>
            <w:tcW w:w="8522" w:type="dxa"/>
            <w:gridSpan w:val="5"/>
            <w:noWrap w:val="0"/>
            <w:vAlign w:val="center"/>
          </w:tcPr>
          <w:p>
            <w:pPr>
              <w:spacing w:line="360" w:lineRule="auto"/>
              <w:jc w:val="left"/>
              <w:rPr>
                <w:rFonts w:ascii="FreeSerif" w:hAnsi="FreeSerif" w:eastAsia="仿宋" w:cs="FreeSerif"/>
                <w:b/>
                <w:color w:val="auto"/>
                <w:position w:val="6"/>
                <w:sz w:val="28"/>
                <w:szCs w:val="28"/>
              </w:rPr>
            </w:pPr>
            <w:r>
              <w:rPr>
                <w:rFonts w:hint="eastAsia" w:ascii="FreeSerif" w:hAnsi="FreeSerif" w:eastAsia="仿宋" w:cs="FreeSerif"/>
                <w:b/>
                <w:color w:val="auto"/>
                <w:position w:val="6"/>
                <w:sz w:val="28"/>
                <w:szCs w:val="28"/>
              </w:rPr>
              <w:t>办学特色概述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27" w:hRule="atLeast"/>
        </w:trPr>
        <w:tc>
          <w:tcPr>
            <w:tcW w:w="8522" w:type="dxa"/>
            <w:gridSpan w:val="5"/>
            <w:noWrap w:val="0"/>
            <w:vAlign w:val="center"/>
          </w:tcPr>
          <w:p>
            <w:pPr>
              <w:spacing w:line="360" w:lineRule="auto"/>
              <w:jc w:val="left"/>
              <w:rPr>
                <w:rFonts w:ascii="FreeSerif" w:hAnsi="FreeSerif" w:eastAsia="仿宋" w:cs="FreeSerif"/>
                <w:color w:val="auto"/>
                <w:position w:val="6"/>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1-2项目背景</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77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trPr>
        <w:tc>
          <w:tcPr>
            <w:tcW w:w="750"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说明</w:t>
            </w:r>
            <w:r>
              <w:rPr>
                <w:rFonts w:ascii="FreeSerif" w:hAnsi="FreeSerif" w:eastAsia="仿宋" w:cs="FreeSerif"/>
                <w:color w:val="auto"/>
                <w:sz w:val="28"/>
                <w:szCs w:val="28"/>
              </w:rPr>
              <w:t xml:space="preserve"> </w:t>
            </w:r>
          </w:p>
        </w:tc>
        <w:tc>
          <w:tcPr>
            <w:tcW w:w="7772"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简述当地经济社会发展、产业结构调整、企业高技能人才需求、高技能人才培训等方面的总体情况。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49" w:hRule="atLeast"/>
        </w:trPr>
        <w:tc>
          <w:tcPr>
            <w:tcW w:w="852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1-3工作基础</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0"/>
        <w:gridCol w:w="77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trPr>
        <w:tc>
          <w:tcPr>
            <w:tcW w:w="750"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说明</w:t>
            </w:r>
            <w:r>
              <w:rPr>
                <w:rFonts w:ascii="FreeSerif" w:hAnsi="FreeSerif" w:eastAsia="仿宋" w:cs="FreeSerif"/>
                <w:color w:val="auto"/>
                <w:sz w:val="28"/>
                <w:szCs w:val="28"/>
              </w:rPr>
              <w:t xml:space="preserve"> </w:t>
            </w:r>
          </w:p>
        </w:tc>
        <w:tc>
          <w:tcPr>
            <w:tcW w:w="7772"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按照本通知“申报条件”要求，分专业（拟申报的专业）简述培养高技能人才具备的条件和已有的工作基础。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74" w:hRule="atLeast"/>
        </w:trPr>
        <w:tc>
          <w:tcPr>
            <w:tcW w:w="852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黑体" w:cs="FreeSerif"/>
          <w:color w:val="auto"/>
          <w:sz w:val="28"/>
          <w:szCs w:val="28"/>
        </w:rPr>
      </w:pPr>
      <w:r>
        <w:rPr>
          <w:rFonts w:ascii="FreeSerif" w:hAnsi="FreeSerif" w:eastAsia="仿宋" w:cs="FreeSerif"/>
          <w:color w:val="auto"/>
          <w:sz w:val="28"/>
          <w:szCs w:val="28"/>
        </w:rPr>
        <w:br w:type="page"/>
      </w:r>
      <w:r>
        <w:rPr>
          <w:rFonts w:hint="eastAsia" w:ascii="FreeSerif" w:hAnsi="FreeSerif" w:eastAsia="黑体" w:cs="FreeSerif"/>
          <w:color w:val="auto"/>
          <w:sz w:val="28"/>
          <w:szCs w:val="28"/>
        </w:rPr>
        <w:t>二、项目实施工作思路与工作目标</w:t>
      </w:r>
    </w:p>
    <w:p>
      <w:pPr>
        <w:spacing w:line="360" w:lineRule="auto"/>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2-1项目实施工作思路</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7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spacing w:line="360" w:lineRule="auto"/>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421" w:type="dxa"/>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指导思想：简述培训基地建设的指导思想，主要是贯彻落实高技能人才振兴计划，培训急需、紧缺高技能人才，促进区域经济和产业发展等。</w:t>
            </w:r>
          </w:p>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基本思路：简述开展培训基地建设的工作思路和建设原则。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指导</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思想</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基本</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思路</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2-2项目实施工作目标</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7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spacing w:line="360" w:lineRule="auto"/>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421" w:type="dxa"/>
            <w:noWrap w:val="0"/>
            <w:vAlign w:val="center"/>
          </w:tcPr>
          <w:p>
            <w:pPr>
              <w:spacing w:line="400" w:lineRule="exact"/>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简述总体目标和阶段目标。总体目标要按照本通知“总体工作目标”和“项目产出”来制定。阶段目标按年度来实施，体现可量化、可监测。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总体</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5" w:hRule="atLeast"/>
        </w:trPr>
        <w:tc>
          <w:tcPr>
            <w:tcW w:w="1101" w:type="dxa"/>
            <w:noWrap w:val="0"/>
            <w:vAlign w:val="center"/>
          </w:tcPr>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阶段</w:t>
            </w:r>
          </w:p>
          <w:p>
            <w:pPr>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421" w:type="dxa"/>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黑体" w:cs="FreeSerif"/>
          <w:color w:val="auto"/>
          <w:sz w:val="28"/>
          <w:szCs w:val="28"/>
        </w:rPr>
      </w:pPr>
      <w:r>
        <w:rPr>
          <w:rFonts w:ascii="FreeSerif" w:hAnsi="FreeSerif" w:eastAsia="仿宋" w:cs="FreeSerif"/>
          <w:color w:val="auto"/>
          <w:sz w:val="28"/>
          <w:szCs w:val="28"/>
        </w:rPr>
        <w:br w:type="page"/>
      </w:r>
      <w:r>
        <w:rPr>
          <w:rFonts w:hint="eastAsia" w:ascii="FreeSerif" w:hAnsi="FreeSerif" w:eastAsia="黑体" w:cs="FreeSerif"/>
          <w:color w:val="auto"/>
          <w:sz w:val="28"/>
          <w:szCs w:val="28"/>
        </w:rPr>
        <w:t>三、项目实施工作重点及内容</w:t>
      </w:r>
    </w:p>
    <w:p>
      <w:pPr>
        <w:spacing w:line="360" w:lineRule="auto"/>
        <w:ind w:right="393" w:rightChars="187"/>
        <w:jc w:val="lef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3-1-1</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专业（职业）建设目标与预算安排</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0"/>
        <w:gridCol w:w="4108"/>
        <w:gridCol w:w="3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0" w:type="dxa"/>
            <w:noWrap w:val="0"/>
            <w:vAlign w:val="center"/>
          </w:tcPr>
          <w:p>
            <w:pPr>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282" w:type="dxa"/>
            <w:gridSpan w:val="2"/>
            <w:noWrap w:val="0"/>
            <w:vAlign w:val="center"/>
          </w:tcPr>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项目组构成：主要指建设本专业（职业）的项目负责人和项目组成员。</w:t>
            </w:r>
          </w:p>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建设目标：按照本通知“项目产出”来制定，要用数据来设计可量化、可监测的指标。</w:t>
            </w:r>
          </w:p>
          <w:p>
            <w:pPr>
              <w:spacing w:line="400" w:lineRule="exac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预算安排：围绕本专业（职业）建设内容需要，按照</w:t>
            </w:r>
            <w:r>
              <w:rPr>
                <w:rFonts w:ascii="FreeSerif" w:hAnsi="FreeSerif" w:eastAsia="仿宋" w:cs="FreeSerif"/>
                <w:color w:val="auto"/>
                <w:sz w:val="28"/>
                <w:szCs w:val="28"/>
              </w:rPr>
              <w:t>500万元资金额度，划分预算资金。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95" w:hRule="atLeast"/>
        </w:trPr>
        <w:tc>
          <w:tcPr>
            <w:tcW w:w="1240" w:type="dxa"/>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项目组</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构成</w:t>
            </w:r>
          </w:p>
        </w:tc>
        <w:tc>
          <w:tcPr>
            <w:tcW w:w="7282" w:type="dxa"/>
            <w:gridSpan w:val="2"/>
            <w:noWrap w:val="0"/>
            <w:vAlign w:val="top"/>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项目负责人：</w:t>
            </w:r>
          </w:p>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项目组成员：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0" w:hRule="atLeast"/>
        </w:trPr>
        <w:tc>
          <w:tcPr>
            <w:tcW w:w="1240" w:type="dxa"/>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28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restart"/>
            <w:noWrap w:val="0"/>
            <w:vAlign w:val="center"/>
          </w:tcPr>
          <w:p>
            <w:pPr>
              <w:tabs>
                <w:tab w:val="left" w:pos="1136"/>
              </w:tabs>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预算</w:t>
            </w:r>
          </w:p>
          <w:p>
            <w:pPr>
              <w:tabs>
                <w:tab w:val="left" w:pos="1136"/>
              </w:tabs>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安排</w:t>
            </w:r>
          </w:p>
        </w:tc>
        <w:tc>
          <w:tcPr>
            <w:tcW w:w="4108" w:type="dxa"/>
            <w:noWrap w:val="0"/>
            <w:vAlign w:val="center"/>
          </w:tcPr>
          <w:p>
            <w:pPr>
              <w:spacing w:line="360" w:lineRule="auto"/>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3174" w:type="dxa"/>
            <w:noWrap w:val="0"/>
            <w:vAlign w:val="center"/>
          </w:tcPr>
          <w:p>
            <w:pPr>
              <w:spacing w:line="360" w:lineRule="auto"/>
              <w:ind w:right="-2"/>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资金预算（万元）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20" w:lineRule="exact"/>
              <w:ind w:right="393" w:rightChars="187"/>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构建完善的高技能人才培训体系</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20" w:lineRule="atLeast"/>
              <w:ind w:right="393" w:rightChars="187"/>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校企合作提升培训能力</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20" w:lineRule="atLeast"/>
              <w:ind w:right="393" w:rightChars="187"/>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总结技能人才培养规律</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3-1-2</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专业（职业）建设内容与进度</w:t>
      </w:r>
    </w:p>
    <w:tbl>
      <w:tblPr>
        <w:tblStyle w:val="3"/>
        <w:tblW w:w="86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0"/>
        <w:gridCol w:w="2194"/>
        <w:gridCol w:w="2664"/>
        <w:gridCol w:w="27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0" w:type="dxa"/>
            <w:noWrap w:val="0"/>
            <w:vAlign w:val="center"/>
          </w:tcPr>
          <w:p>
            <w:pPr>
              <w:spacing w:line="300" w:lineRule="exact"/>
              <w:ind w:right="-2"/>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613" w:type="dxa"/>
            <w:gridSpan w:val="3"/>
            <w:noWrap w:val="0"/>
            <w:vAlign w:val="center"/>
          </w:tcPr>
          <w:p>
            <w:pPr>
              <w:spacing w:line="340" w:lineRule="exact"/>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建设内容一：</w:t>
            </w:r>
            <w:r>
              <w:rPr>
                <w:rFonts w:hint="eastAsia" w:ascii="FreeSerif" w:hAnsi="FreeSerif" w:eastAsia="仿宋" w:cs="FreeSerif"/>
                <w:color w:val="auto"/>
                <w:sz w:val="28"/>
                <w:szCs w:val="28"/>
              </w:rPr>
              <w:t>本专业（职业）的高技能人才培训体系建设，重点围绕培训模式、课程设置、教材开发、师资建设、培训装备、技能评价等制定，并确定每一年度的验收要点。</w:t>
            </w:r>
          </w:p>
          <w:p>
            <w:pPr>
              <w:spacing w:line="340" w:lineRule="exact"/>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建设内容二：</w:t>
            </w:r>
            <w:r>
              <w:rPr>
                <w:rFonts w:hint="eastAsia" w:ascii="FreeSerif" w:hAnsi="FreeSerif" w:eastAsia="仿宋" w:cs="FreeSerif"/>
                <w:color w:val="auto"/>
                <w:sz w:val="28"/>
                <w:szCs w:val="28"/>
              </w:rPr>
              <w:t>通过校企合作平台提升本专业（职业）的培训能力，重点围绕校企合作项目以及在师资、装备、实训等方面提升培训能力来制定，并确定每一年度的验收要点。</w:t>
            </w:r>
          </w:p>
          <w:p>
            <w:pPr>
              <w:spacing w:line="340" w:lineRule="exact"/>
              <w:ind w:right="393" w:rightChars="187"/>
              <w:jc w:val="left"/>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建设内容三：</w:t>
            </w:r>
            <w:r>
              <w:rPr>
                <w:rFonts w:hint="eastAsia" w:ascii="FreeSerif" w:hAnsi="FreeSerif" w:eastAsia="仿宋" w:cs="FreeSerif"/>
                <w:color w:val="auto"/>
                <w:sz w:val="28"/>
                <w:szCs w:val="28"/>
              </w:rPr>
              <w:t>通过开展高技能人才培训体系建设和校企合作等系列工作，形成培训基地建设的规律性、创新性成果。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建设内容一</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755"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构建完善的高技能人才培训体系</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建设内容二</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755"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校企合作提升培训能力</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jc w:val="center"/>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3194" w:type="dxa"/>
            <w:gridSpan w:val="2"/>
            <w:noWrap w:val="0"/>
            <w:vAlign w:val="center"/>
          </w:tcPr>
          <w:p>
            <w:pPr>
              <w:spacing w:line="360" w:lineRule="auto"/>
              <w:ind w:right="393" w:rightChars="187"/>
              <w:jc w:val="center"/>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建设内容三</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755"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总结技能人才培养规律</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ind w:right="393" w:rightChars="187"/>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755" w:type="dxa"/>
            <w:noWrap w:val="0"/>
            <w:vAlign w:val="top"/>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b/>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3-n-1</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专业（职业）建设目标与预算安排</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0"/>
        <w:gridCol w:w="4108"/>
        <w:gridCol w:w="31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0" w:type="dxa"/>
            <w:noWrap w:val="0"/>
            <w:vAlign w:val="center"/>
          </w:tcPr>
          <w:p>
            <w:pPr>
              <w:tabs>
                <w:tab w:val="left" w:pos="1136"/>
              </w:tabs>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282" w:type="dxa"/>
            <w:gridSpan w:val="2"/>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同上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6" w:hRule="atLeast"/>
        </w:trPr>
        <w:tc>
          <w:tcPr>
            <w:tcW w:w="1240" w:type="dxa"/>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项目组</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构</w:t>
            </w:r>
            <w:r>
              <w:rPr>
                <w:rFonts w:ascii="FreeSerif" w:hAnsi="FreeSerif" w:eastAsia="仿宋" w:cs="FreeSerif"/>
                <w:b/>
                <w:color w:val="auto"/>
                <w:sz w:val="28"/>
                <w:szCs w:val="28"/>
              </w:rPr>
              <w:t xml:space="preserve"> </w:t>
            </w:r>
            <w:r>
              <w:rPr>
                <w:rFonts w:hint="eastAsia" w:ascii="FreeSerif" w:hAnsi="FreeSerif" w:eastAsia="仿宋" w:cs="FreeSerif"/>
                <w:b/>
                <w:color w:val="auto"/>
                <w:sz w:val="28"/>
                <w:szCs w:val="28"/>
              </w:rPr>
              <w:t>成</w:t>
            </w:r>
          </w:p>
        </w:tc>
        <w:tc>
          <w:tcPr>
            <w:tcW w:w="7282" w:type="dxa"/>
            <w:gridSpan w:val="2"/>
            <w:noWrap w:val="0"/>
            <w:vAlign w:val="top"/>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项目负责人：</w:t>
            </w: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项目组成员：</w:t>
            </w:r>
          </w:p>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0" w:hRule="atLeast"/>
        </w:trPr>
        <w:tc>
          <w:tcPr>
            <w:tcW w:w="1240" w:type="dxa"/>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目标</w:t>
            </w:r>
          </w:p>
        </w:tc>
        <w:tc>
          <w:tcPr>
            <w:tcW w:w="7282" w:type="dxa"/>
            <w:gridSpan w:val="2"/>
            <w:noWrap w:val="0"/>
            <w:vAlign w:val="center"/>
          </w:tcPr>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restart"/>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预算</w:t>
            </w:r>
          </w:p>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安排</w:t>
            </w:r>
          </w:p>
        </w:tc>
        <w:tc>
          <w:tcPr>
            <w:tcW w:w="4108" w:type="dxa"/>
            <w:noWrap w:val="0"/>
            <w:vAlign w:val="center"/>
          </w:tcPr>
          <w:p>
            <w:pPr>
              <w:spacing w:line="360" w:lineRule="auto"/>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3174" w:type="dxa"/>
            <w:noWrap w:val="0"/>
            <w:vAlign w:val="center"/>
          </w:tcPr>
          <w:p>
            <w:pPr>
              <w:spacing w:line="360" w:lineRule="auto"/>
              <w:ind w:right="393" w:rightChars="187"/>
              <w:jc w:val="right"/>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资金预算（万元）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构建完善的高技能人才培训体系</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校企合作提升培训能力</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trPr>
        <w:tc>
          <w:tcPr>
            <w:tcW w:w="1240" w:type="dxa"/>
            <w:vMerge w:val="continue"/>
            <w:noWrap w:val="0"/>
            <w:vAlign w:val="center"/>
          </w:tcPr>
          <w:p>
            <w:pPr>
              <w:spacing w:line="360" w:lineRule="auto"/>
              <w:ind w:right="393" w:rightChars="187"/>
              <w:jc w:val="center"/>
              <w:outlineLvl w:val="0"/>
              <w:rPr>
                <w:rFonts w:ascii="FreeSerif" w:hAnsi="FreeSerif" w:eastAsia="仿宋" w:cs="FreeSerif"/>
                <w:b/>
                <w:color w:val="auto"/>
                <w:sz w:val="28"/>
                <w:szCs w:val="28"/>
              </w:rPr>
            </w:pPr>
          </w:p>
        </w:tc>
        <w:tc>
          <w:tcPr>
            <w:tcW w:w="4108" w:type="dxa"/>
            <w:noWrap w:val="0"/>
            <w:vAlign w:val="center"/>
          </w:tcPr>
          <w:p>
            <w:pPr>
              <w:spacing w:line="360" w:lineRule="auto"/>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总结技能人才培养规律</w:t>
            </w:r>
          </w:p>
        </w:tc>
        <w:tc>
          <w:tcPr>
            <w:tcW w:w="3174" w:type="dxa"/>
            <w:noWrap w:val="0"/>
            <w:vAlign w:val="center"/>
          </w:tcPr>
          <w:p>
            <w:pPr>
              <w:spacing w:line="360" w:lineRule="auto"/>
              <w:ind w:right="393" w:rightChars="187"/>
              <w:outlineLvl w:val="0"/>
              <w:rPr>
                <w:rFonts w:ascii="FreeSerif" w:hAnsi="FreeSerif" w:eastAsia="仿宋" w:cs="FreeSerif"/>
                <w:color w:val="auto"/>
                <w:sz w:val="28"/>
                <w:szCs w:val="28"/>
              </w:rPr>
            </w:pPr>
          </w:p>
        </w:tc>
      </w:tr>
    </w:tbl>
    <w:p>
      <w:pPr>
        <w:spacing w:line="360" w:lineRule="auto"/>
        <w:ind w:right="393" w:rightChars="187"/>
        <w:jc w:val="left"/>
        <w:outlineLvl w:val="0"/>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3-n-2</w:t>
      </w:r>
      <w:r>
        <w:rPr>
          <w:rFonts w:ascii="FreeSerif" w:hAnsi="FreeSerif" w:eastAsia="仿宋" w:cs="FreeSerif"/>
          <w:b/>
          <w:color w:val="auto"/>
          <w:sz w:val="28"/>
          <w:szCs w:val="28"/>
          <w:u w:val="single"/>
        </w:rPr>
        <w:t xml:space="preserve">                 </w:t>
      </w:r>
      <w:r>
        <w:rPr>
          <w:rFonts w:hint="eastAsia" w:ascii="FreeSerif" w:hAnsi="FreeSerif" w:eastAsia="仿宋" w:cs="FreeSerif"/>
          <w:b/>
          <w:color w:val="auto"/>
          <w:sz w:val="28"/>
          <w:szCs w:val="28"/>
        </w:rPr>
        <w:t>专业（职业）建设内容与进度</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0"/>
        <w:gridCol w:w="2194"/>
        <w:gridCol w:w="2664"/>
        <w:gridCol w:w="26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0" w:type="dxa"/>
            <w:noWrap w:val="0"/>
            <w:vAlign w:val="center"/>
          </w:tcPr>
          <w:p>
            <w:pPr>
              <w:spacing w:line="360" w:lineRule="auto"/>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522" w:type="dxa"/>
            <w:gridSpan w:val="3"/>
            <w:noWrap w:val="0"/>
            <w:vAlign w:val="center"/>
          </w:tcPr>
          <w:p>
            <w:pPr>
              <w:ind w:right="393" w:rightChars="187"/>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同上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left"/>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构建完善的高技能人才培训体系</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4.</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3194" w:type="dxa"/>
            <w:gridSpan w:val="2"/>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center"/>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校企合作提升培训能力</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4.</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20" w:lineRule="exact"/>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3194" w:type="dxa"/>
            <w:gridSpan w:val="2"/>
            <w:noWrap w:val="0"/>
            <w:vAlign w:val="center"/>
          </w:tcPr>
          <w:p>
            <w:pPr>
              <w:spacing w:line="320" w:lineRule="exact"/>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建设内容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c>
          <w:tcPr>
            <w:tcW w:w="2664" w:type="dxa"/>
            <w:noWrap w:val="0"/>
            <w:vAlign w:val="center"/>
          </w:tcPr>
          <w:p>
            <w:pPr>
              <w:spacing w:line="320" w:lineRule="exact"/>
              <w:ind w:right="393" w:rightChars="187"/>
              <w:jc w:val="center"/>
              <w:outlineLvl w:val="0"/>
              <w:rPr>
                <w:rFonts w:ascii="FreeSerif" w:hAnsi="FreeSerif" w:eastAsia="仿宋" w:cs="FreeSerif"/>
                <w:b/>
                <w:color w:val="auto"/>
                <w:sz w:val="28"/>
                <w:szCs w:val="28"/>
              </w:rPr>
            </w:pPr>
            <w:r>
              <w:rPr>
                <w:rFonts w:ascii="FreeSerif" w:hAnsi="FreeSerif" w:eastAsia="仿宋" w:cs="FreeSerif"/>
                <w:b/>
                <w:color w:val="auto"/>
                <w:sz w:val="28"/>
                <w:szCs w:val="28"/>
              </w:rPr>
              <w:t xml:space="preserve"> ×年×月—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×年×月</w:t>
            </w:r>
          </w:p>
          <w:p>
            <w:pPr>
              <w:spacing w:line="320" w:lineRule="exact"/>
              <w:ind w:right="393" w:rightChars="187"/>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验收要点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restart"/>
            <w:noWrap w:val="0"/>
            <w:vAlign w:val="center"/>
          </w:tcPr>
          <w:p>
            <w:pPr>
              <w:spacing w:line="320" w:lineRule="exact"/>
              <w:jc w:val="left"/>
              <w:outlineLvl w:val="0"/>
              <w:rPr>
                <w:rFonts w:ascii="FreeSerif" w:hAnsi="FreeSerif" w:eastAsia="仿宋" w:cs="FreeSerif"/>
                <w:b/>
                <w:color w:val="auto"/>
                <w:spacing w:val="-20"/>
                <w:sz w:val="28"/>
                <w:szCs w:val="28"/>
              </w:rPr>
            </w:pPr>
            <w:r>
              <w:rPr>
                <w:rFonts w:hint="eastAsia" w:ascii="FreeSerif" w:hAnsi="FreeSerif" w:eastAsia="仿宋" w:cs="FreeSerif"/>
                <w:b/>
                <w:color w:val="auto"/>
                <w:spacing w:val="-20"/>
                <w:sz w:val="28"/>
                <w:szCs w:val="28"/>
              </w:rPr>
              <w:t>总结技能人才培养规律</w:t>
            </w: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1.</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2.</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3.</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r>
              <w:rPr>
                <w:rFonts w:ascii="FreeSerif" w:hAnsi="FreeSerif" w:eastAsia="仿宋" w:cs="FreeSerif"/>
                <w:color w:val="auto"/>
                <w:sz w:val="28"/>
                <w:szCs w:val="28"/>
              </w:rPr>
              <w:t>4.</w:t>
            </w: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1000" w:type="dxa"/>
            <w:vMerge w:val="continue"/>
            <w:noWrap w:val="0"/>
            <w:vAlign w:val="center"/>
          </w:tcPr>
          <w:p>
            <w:pPr>
              <w:spacing w:line="360" w:lineRule="auto"/>
              <w:jc w:val="center"/>
              <w:outlineLvl w:val="0"/>
              <w:rPr>
                <w:rFonts w:ascii="FreeSerif" w:hAnsi="FreeSerif" w:eastAsia="仿宋" w:cs="FreeSerif"/>
                <w:b/>
                <w:color w:val="auto"/>
                <w:spacing w:val="-20"/>
                <w:sz w:val="28"/>
                <w:szCs w:val="28"/>
              </w:rPr>
            </w:pPr>
          </w:p>
        </w:tc>
        <w:tc>
          <w:tcPr>
            <w:tcW w:w="219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c>
          <w:tcPr>
            <w:tcW w:w="2664" w:type="dxa"/>
            <w:noWrap w:val="0"/>
            <w:vAlign w:val="top"/>
          </w:tcPr>
          <w:p>
            <w:pPr>
              <w:spacing w:line="360" w:lineRule="auto"/>
              <w:ind w:right="393" w:rightChars="187"/>
              <w:outlineLvl w:val="0"/>
              <w:rPr>
                <w:rFonts w:ascii="FreeSerif" w:hAnsi="FreeSerif" w:eastAsia="仿宋" w:cs="FreeSerif"/>
                <w:color w:val="auto"/>
                <w:sz w:val="28"/>
                <w:szCs w:val="28"/>
              </w:rPr>
            </w:pPr>
          </w:p>
        </w:tc>
      </w:tr>
    </w:tbl>
    <w:p>
      <w:pPr>
        <w:rPr>
          <w:rFonts w:ascii="FreeSerif" w:hAnsi="FreeSerif" w:eastAsia="黑体" w:cs="FreeSerif"/>
          <w:color w:val="auto"/>
          <w:sz w:val="28"/>
          <w:szCs w:val="28"/>
        </w:rPr>
      </w:pPr>
      <w:r>
        <w:rPr>
          <w:rFonts w:ascii="FreeSerif" w:hAnsi="FreeSerif" w:eastAsia="仿宋" w:cs="FreeSerif"/>
          <w:color w:val="auto"/>
          <w:sz w:val="28"/>
          <w:szCs w:val="28"/>
        </w:rPr>
        <w:br w:type="page"/>
      </w:r>
      <w:r>
        <w:rPr>
          <w:rFonts w:hint="eastAsia" w:ascii="FreeSerif" w:hAnsi="FreeSerif" w:eastAsia="黑体" w:cs="FreeSerif"/>
          <w:color w:val="auto"/>
          <w:sz w:val="28"/>
          <w:szCs w:val="28"/>
        </w:rPr>
        <w:t>四、主要保障措施</w:t>
      </w:r>
    </w:p>
    <w:p>
      <w:pPr>
        <w:rPr>
          <w:rFonts w:ascii="FreeSerif" w:hAnsi="FreeSerif" w:eastAsia="仿宋" w:cs="FreeSerif"/>
          <w:b/>
          <w:color w:val="auto"/>
          <w:sz w:val="28"/>
          <w:szCs w:val="28"/>
        </w:rPr>
      </w:pPr>
      <w:r>
        <w:rPr>
          <w:rFonts w:hint="eastAsia" w:ascii="FreeSerif" w:hAnsi="FreeSerif" w:eastAsia="仿宋" w:cs="FreeSerif"/>
          <w:b/>
          <w:color w:val="auto"/>
          <w:sz w:val="28"/>
          <w:szCs w:val="28"/>
        </w:rPr>
        <w:t>表</w:t>
      </w:r>
      <w:r>
        <w:rPr>
          <w:rFonts w:ascii="FreeSerif" w:hAnsi="FreeSerif" w:eastAsia="仿宋" w:cs="FreeSerif"/>
          <w:b/>
          <w:color w:val="auto"/>
          <w:sz w:val="28"/>
          <w:szCs w:val="28"/>
        </w:rPr>
        <w:t>4-1保障机制</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1"/>
        <w:gridCol w:w="7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1" w:type="dxa"/>
            <w:noWrap w:val="0"/>
            <w:vAlign w:val="center"/>
          </w:tcPr>
          <w:p>
            <w:pPr>
              <w:tabs>
                <w:tab w:val="left" w:pos="851"/>
                <w:tab w:val="left" w:pos="993"/>
              </w:tabs>
              <w:spacing w:line="360" w:lineRule="auto"/>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说明</w:t>
            </w:r>
          </w:p>
        </w:tc>
        <w:tc>
          <w:tcPr>
            <w:tcW w:w="7421" w:type="dxa"/>
            <w:noWrap w:val="0"/>
            <w:vAlign w:val="center"/>
          </w:tcPr>
          <w:p>
            <w:pPr>
              <w:tabs>
                <w:tab w:val="left" w:pos="851"/>
                <w:tab w:val="left" w:pos="993"/>
              </w:tabs>
              <w:spacing w:line="400" w:lineRule="exact"/>
              <w:ind w:right="-8" w:rightChars="-4"/>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管理机构：</w:t>
            </w:r>
            <w:r>
              <w:rPr>
                <w:rFonts w:hint="eastAsia" w:ascii="FreeSerif" w:hAnsi="FreeSerif" w:eastAsia="仿宋" w:cs="FreeSerif"/>
                <w:color w:val="auto"/>
                <w:sz w:val="28"/>
                <w:szCs w:val="28"/>
              </w:rPr>
              <w:t>管理机构的总体架构、基本职责、人员组成、责任分工以及考核奖惩措施等。</w:t>
            </w:r>
          </w:p>
          <w:p>
            <w:pPr>
              <w:tabs>
                <w:tab w:val="left" w:pos="851"/>
                <w:tab w:val="left" w:pos="993"/>
              </w:tabs>
              <w:spacing w:line="400" w:lineRule="exact"/>
              <w:ind w:right="-8" w:rightChars="-4"/>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保障机制：</w:t>
            </w:r>
            <w:r>
              <w:rPr>
                <w:rFonts w:hint="eastAsia" w:ascii="FreeSerif" w:hAnsi="FreeSerif" w:eastAsia="仿宋" w:cs="FreeSerif"/>
                <w:color w:val="auto"/>
                <w:sz w:val="28"/>
                <w:szCs w:val="28"/>
              </w:rPr>
              <w:t>项目建设的培训机制、管理机制等。</w:t>
            </w:r>
          </w:p>
          <w:p>
            <w:pPr>
              <w:tabs>
                <w:tab w:val="left" w:pos="851"/>
                <w:tab w:val="left" w:pos="993"/>
              </w:tabs>
              <w:spacing w:line="400" w:lineRule="exact"/>
              <w:ind w:right="-8" w:rightChars="-4"/>
              <w:outlineLvl w:val="0"/>
              <w:rPr>
                <w:rFonts w:ascii="FreeSerif" w:hAnsi="FreeSerif" w:eastAsia="仿宋" w:cs="FreeSerif"/>
                <w:color w:val="auto"/>
                <w:sz w:val="28"/>
                <w:szCs w:val="28"/>
              </w:rPr>
            </w:pPr>
            <w:r>
              <w:rPr>
                <w:rFonts w:hint="eastAsia" w:ascii="FreeSerif" w:hAnsi="FreeSerif" w:eastAsia="仿宋" w:cs="FreeSerif"/>
                <w:b/>
                <w:color w:val="auto"/>
                <w:sz w:val="28"/>
                <w:szCs w:val="28"/>
              </w:rPr>
              <w:t>经费保障：</w:t>
            </w:r>
            <w:r>
              <w:rPr>
                <w:rFonts w:hint="eastAsia" w:ascii="FreeSerif" w:hAnsi="FreeSerif" w:eastAsia="仿宋" w:cs="FreeSerif"/>
                <w:color w:val="auto"/>
                <w:sz w:val="28"/>
                <w:szCs w:val="28"/>
              </w:rPr>
              <w:t>包括中央财政补助经费的使用与管理，地方、学校、行业、企业和其他方面的经费筹措措施，以及其他方面的物质条件。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3" w:hRule="atLeast"/>
        </w:trPr>
        <w:tc>
          <w:tcPr>
            <w:tcW w:w="1101" w:type="dxa"/>
            <w:noWrap w:val="0"/>
            <w:vAlign w:val="center"/>
          </w:tcPr>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管理</w:t>
            </w:r>
          </w:p>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机构</w:t>
            </w:r>
          </w:p>
        </w:tc>
        <w:tc>
          <w:tcPr>
            <w:tcW w:w="7421" w:type="dxa"/>
            <w:noWrap w:val="0"/>
            <w:vAlign w:val="center"/>
          </w:tcPr>
          <w:p>
            <w:pPr>
              <w:tabs>
                <w:tab w:val="left" w:pos="851"/>
                <w:tab w:val="left" w:pos="993"/>
              </w:tabs>
              <w:spacing w:line="360" w:lineRule="auto"/>
              <w:ind w:right="-8" w:rightChars="-4"/>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0" w:hRule="atLeast"/>
        </w:trPr>
        <w:tc>
          <w:tcPr>
            <w:tcW w:w="1101" w:type="dxa"/>
            <w:noWrap w:val="0"/>
            <w:vAlign w:val="center"/>
          </w:tcPr>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保障</w:t>
            </w:r>
          </w:p>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机制</w:t>
            </w:r>
          </w:p>
        </w:tc>
        <w:tc>
          <w:tcPr>
            <w:tcW w:w="7421" w:type="dxa"/>
            <w:noWrap w:val="0"/>
            <w:vAlign w:val="center"/>
          </w:tcPr>
          <w:p>
            <w:pPr>
              <w:tabs>
                <w:tab w:val="left" w:pos="851"/>
                <w:tab w:val="left" w:pos="993"/>
              </w:tabs>
              <w:spacing w:line="360" w:lineRule="auto"/>
              <w:ind w:right="-8" w:rightChars="-4"/>
              <w:outlineLvl w:val="0"/>
              <w:rPr>
                <w:rFonts w:ascii="FreeSerif" w:hAnsi="FreeSerif" w:eastAsia="仿宋" w:cs="FreeSerif"/>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73" w:hRule="atLeast"/>
        </w:trPr>
        <w:tc>
          <w:tcPr>
            <w:tcW w:w="1101" w:type="dxa"/>
            <w:noWrap w:val="0"/>
            <w:vAlign w:val="center"/>
          </w:tcPr>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经费</w:t>
            </w:r>
          </w:p>
          <w:p>
            <w:pPr>
              <w:tabs>
                <w:tab w:val="left" w:pos="851"/>
                <w:tab w:val="left" w:pos="993"/>
              </w:tabs>
              <w:spacing w:line="320" w:lineRule="exact"/>
              <w:ind w:right="-8" w:rightChars="-4"/>
              <w:jc w:val="center"/>
              <w:outlineLvl w:val="0"/>
              <w:rPr>
                <w:rFonts w:ascii="FreeSerif" w:hAnsi="FreeSerif" w:eastAsia="仿宋" w:cs="FreeSerif"/>
                <w:b/>
                <w:color w:val="auto"/>
                <w:sz w:val="28"/>
                <w:szCs w:val="28"/>
              </w:rPr>
            </w:pPr>
            <w:r>
              <w:rPr>
                <w:rFonts w:hint="eastAsia" w:ascii="FreeSerif" w:hAnsi="FreeSerif" w:eastAsia="仿宋" w:cs="FreeSerif"/>
                <w:b/>
                <w:color w:val="auto"/>
                <w:sz w:val="28"/>
                <w:szCs w:val="28"/>
              </w:rPr>
              <w:t>保障</w:t>
            </w:r>
          </w:p>
        </w:tc>
        <w:tc>
          <w:tcPr>
            <w:tcW w:w="7421" w:type="dxa"/>
            <w:noWrap w:val="0"/>
            <w:vAlign w:val="center"/>
          </w:tcPr>
          <w:p>
            <w:pPr>
              <w:tabs>
                <w:tab w:val="left" w:pos="851"/>
                <w:tab w:val="left" w:pos="993"/>
              </w:tabs>
              <w:spacing w:line="360" w:lineRule="auto"/>
              <w:ind w:right="-8" w:rightChars="-4"/>
              <w:outlineLvl w:val="0"/>
              <w:rPr>
                <w:rFonts w:ascii="FreeSerif" w:hAnsi="FreeSerif" w:eastAsia="仿宋" w:cs="FreeSerif"/>
                <w:color w:val="auto"/>
                <w:sz w:val="28"/>
                <w:szCs w:val="28"/>
              </w:rPr>
            </w:pPr>
          </w:p>
        </w:tc>
      </w:tr>
    </w:tbl>
    <w:p>
      <w:pPr>
        <w:rPr>
          <w:rFonts w:ascii="FreeSerif" w:hAnsi="FreeSerif" w:eastAsia="仿宋" w:cs="FreeSerif"/>
          <w:b/>
          <w:color w:val="auto"/>
          <w:sz w:val="28"/>
          <w:szCs w:val="28"/>
        </w:rPr>
      </w:pPr>
      <w:r>
        <w:rPr>
          <w:rFonts w:ascii="FreeSerif" w:hAnsi="FreeSerif" w:eastAsia="仿宋" w:cs="FreeSerif"/>
          <w:color w:val="auto"/>
          <w:sz w:val="28"/>
          <w:szCs w:val="28"/>
        </w:rPr>
        <w:br w:type="page"/>
      </w:r>
      <w:r>
        <w:rPr>
          <w:rFonts w:hint="eastAsia" w:ascii="FreeSerif" w:hAnsi="FreeSerif" w:eastAsia="仿宋" w:cs="FreeSerif"/>
          <w:b/>
          <w:color w:val="auto"/>
          <w:sz w:val="28"/>
          <w:szCs w:val="28"/>
        </w:rPr>
        <w:t>表</w:t>
      </w:r>
      <w:r>
        <w:rPr>
          <w:rFonts w:ascii="FreeSerif" w:hAnsi="FreeSerif" w:eastAsia="仿宋" w:cs="FreeSerif"/>
          <w:b/>
          <w:color w:val="auto"/>
          <w:sz w:val="28"/>
          <w:szCs w:val="28"/>
        </w:rPr>
        <w:t>4-2投入预算汇总</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1"/>
        <w:gridCol w:w="858"/>
        <w:gridCol w:w="758"/>
        <w:gridCol w:w="755"/>
        <w:gridCol w:w="713"/>
        <w:gridCol w:w="759"/>
        <w:gridCol w:w="713"/>
        <w:gridCol w:w="770"/>
        <w:gridCol w:w="573"/>
        <w:gridCol w:w="701"/>
        <w:gridCol w:w="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3" w:hRule="atLeast"/>
          <w:jc w:val="center"/>
        </w:trPr>
        <w:tc>
          <w:tcPr>
            <w:tcW w:w="671" w:type="dxa"/>
            <w:vMerge w:val="restart"/>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建设</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内容</w:t>
            </w:r>
          </w:p>
        </w:tc>
        <w:tc>
          <w:tcPr>
            <w:tcW w:w="5899" w:type="dxa"/>
            <w:gridSpan w:val="8"/>
            <w:noWrap w:val="0"/>
            <w:tcMar>
              <w:top w:w="15" w:type="dxa"/>
              <w:left w:w="15" w:type="dxa"/>
              <w:bottom w:w="0" w:type="dxa"/>
              <w:right w:w="15" w:type="dxa"/>
            </w:tcMar>
            <w:vAlign w:val="center"/>
          </w:tcPr>
          <w:p>
            <w:pPr>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资金总预算及来源（万元）</w:t>
            </w:r>
          </w:p>
        </w:tc>
        <w:tc>
          <w:tcPr>
            <w:tcW w:w="1373" w:type="dxa"/>
            <w:gridSpan w:val="2"/>
            <w:vMerge w:val="restart"/>
            <w:noWrap w:val="0"/>
            <w:vAlign w:val="center"/>
          </w:tcPr>
          <w:p>
            <w:pPr>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合</w:t>
            </w:r>
            <w:r>
              <w:rPr>
                <w:rFonts w:ascii="FreeSerif" w:hAnsi="FreeSerif" w:eastAsia="仿宋" w:cs="FreeSerif"/>
                <w:b/>
                <w:bCs/>
                <w:color w:val="auto"/>
                <w:sz w:val="28"/>
                <w:szCs w:val="28"/>
              </w:rPr>
              <w:t xml:space="preserve">  </w:t>
            </w:r>
            <w:r>
              <w:rPr>
                <w:rFonts w:hint="eastAsia" w:ascii="FreeSerif" w:hAnsi="FreeSerif" w:eastAsia="仿宋" w:cs="FreeSerif"/>
                <w:b/>
                <w:bCs/>
                <w:color w:val="auto"/>
                <w:sz w:val="28"/>
                <w:szCs w:val="28"/>
              </w:rPr>
              <w:t>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64" w:hRule="atLeast"/>
          <w:jc w:val="center"/>
        </w:trPr>
        <w:tc>
          <w:tcPr>
            <w:tcW w:w="671" w:type="dxa"/>
            <w:vMerge w:val="continue"/>
            <w:noWrap w:val="0"/>
            <w:vAlign w:val="center"/>
          </w:tcPr>
          <w:p>
            <w:pPr>
              <w:spacing w:line="320" w:lineRule="exact"/>
              <w:rPr>
                <w:rFonts w:ascii="FreeSerif" w:hAnsi="FreeSerif" w:eastAsia="仿宋" w:cs="FreeSerif"/>
                <w:b/>
                <w:bCs/>
                <w:color w:val="auto"/>
                <w:sz w:val="28"/>
                <w:szCs w:val="28"/>
              </w:rPr>
            </w:pPr>
          </w:p>
        </w:tc>
        <w:tc>
          <w:tcPr>
            <w:tcW w:w="1616" w:type="dxa"/>
            <w:gridSpan w:val="2"/>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财政补助</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w:t>
            </w:r>
            <w:r>
              <w:rPr>
                <w:rFonts w:ascii="FreeSerif" w:hAnsi="FreeSerif" w:eastAsia="仿宋" w:cs="FreeSerif"/>
                <w:b/>
                <w:bCs/>
                <w:color w:val="auto"/>
                <w:sz w:val="28"/>
                <w:szCs w:val="28"/>
              </w:rPr>
              <w:t>100万元）</w:t>
            </w:r>
          </w:p>
        </w:tc>
        <w:tc>
          <w:tcPr>
            <w:tcW w:w="1468" w:type="dxa"/>
            <w:gridSpan w:val="2"/>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地方财政</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投入</w:t>
            </w:r>
          </w:p>
        </w:tc>
        <w:tc>
          <w:tcPr>
            <w:tcW w:w="1472" w:type="dxa"/>
            <w:gridSpan w:val="2"/>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行业企业</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投入</w:t>
            </w:r>
          </w:p>
        </w:tc>
        <w:tc>
          <w:tcPr>
            <w:tcW w:w="1343" w:type="dxa"/>
            <w:gridSpan w:val="2"/>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其他</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投入</w:t>
            </w:r>
          </w:p>
        </w:tc>
        <w:tc>
          <w:tcPr>
            <w:tcW w:w="1373" w:type="dxa"/>
            <w:gridSpan w:val="2"/>
            <w:vMerge w:val="continue"/>
            <w:noWrap w:val="0"/>
            <w:vAlign w:val="center"/>
          </w:tcPr>
          <w:p>
            <w:pPr>
              <w:jc w:val="center"/>
              <w:rPr>
                <w:rFonts w:ascii="FreeSerif" w:hAnsi="FreeSerif" w:eastAsia="仿宋" w:cs="FreeSerif"/>
                <w:b/>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56" w:hRule="atLeast"/>
          <w:jc w:val="center"/>
        </w:trPr>
        <w:tc>
          <w:tcPr>
            <w:tcW w:w="671" w:type="dxa"/>
            <w:vMerge w:val="continue"/>
            <w:noWrap w:val="0"/>
            <w:vAlign w:val="center"/>
          </w:tcPr>
          <w:p>
            <w:pPr>
              <w:spacing w:line="320" w:lineRule="exact"/>
              <w:rPr>
                <w:rFonts w:ascii="FreeSerif" w:hAnsi="FreeSerif" w:eastAsia="仿宋" w:cs="FreeSerif"/>
                <w:bCs/>
                <w:color w:val="auto"/>
                <w:sz w:val="28"/>
                <w:szCs w:val="28"/>
              </w:rPr>
            </w:pPr>
          </w:p>
        </w:tc>
        <w:tc>
          <w:tcPr>
            <w:tcW w:w="858"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758"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55"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713"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59"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713"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70"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573"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c>
          <w:tcPr>
            <w:tcW w:w="701"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金额</w:t>
            </w:r>
          </w:p>
        </w:tc>
        <w:tc>
          <w:tcPr>
            <w:tcW w:w="672" w:type="dxa"/>
            <w:noWrap w:val="0"/>
            <w:vAlign w:val="center"/>
          </w:tcPr>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比例</w:t>
            </w:r>
          </w:p>
          <w:p>
            <w:pPr>
              <w:snapToGrid w:val="0"/>
              <w:spacing w:line="320" w:lineRule="exact"/>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w:t>
            </w:r>
            <w:r>
              <w:rPr>
                <w:rFonts w:ascii="FreeSerif" w:hAnsi="FreeSerif" w:eastAsia="仿宋" w:cs="FreeSerif"/>
                <w:b/>
                <w:bCs/>
                <w:color w:val="auto"/>
                <w:spacing w:val="-2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54" w:hRule="atLeast"/>
          <w:jc w:val="center"/>
        </w:trPr>
        <w:tc>
          <w:tcPr>
            <w:tcW w:w="671" w:type="dxa"/>
            <w:noWrap w:val="0"/>
            <w:tcMar>
              <w:top w:w="15" w:type="dxa"/>
              <w:left w:w="15" w:type="dxa"/>
              <w:bottom w:w="0" w:type="dxa"/>
              <w:right w:w="15" w:type="dxa"/>
            </w:tcMar>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合</w:t>
            </w:r>
            <w:r>
              <w:rPr>
                <w:rFonts w:ascii="FreeSerif" w:hAnsi="FreeSerif" w:eastAsia="仿宋" w:cs="FreeSerif"/>
                <w:b/>
                <w:bCs/>
                <w:color w:val="auto"/>
                <w:sz w:val="28"/>
                <w:szCs w:val="28"/>
              </w:rPr>
              <w:t xml:space="preserve">  </w:t>
            </w:r>
            <w:r>
              <w:rPr>
                <w:rFonts w:hint="eastAsia" w:ascii="FreeSerif" w:hAnsi="FreeSerif" w:eastAsia="仿宋" w:cs="FreeSerif"/>
                <w:b/>
                <w:bCs/>
                <w:color w:val="auto"/>
                <w:sz w:val="28"/>
                <w:szCs w:val="28"/>
              </w:rPr>
              <w:t>计</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87" w:hRule="atLeast"/>
          <w:jc w:val="center"/>
        </w:trPr>
        <w:tc>
          <w:tcPr>
            <w:tcW w:w="671" w:type="dxa"/>
            <w:noWrap w:val="0"/>
            <w:tcMar>
              <w:top w:w="15" w:type="dxa"/>
              <w:left w:w="15" w:type="dxa"/>
              <w:bottom w:w="0" w:type="dxa"/>
              <w:right w:w="15" w:type="dxa"/>
            </w:tcMar>
            <w:vAlign w:val="center"/>
          </w:tcPr>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构建</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完善</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的高</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技能</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人才</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培训</w:t>
            </w:r>
          </w:p>
          <w:p>
            <w:pPr>
              <w:widowControl/>
              <w:spacing w:line="320" w:lineRule="exact"/>
              <w:ind w:left="4" w:leftChars="-11" w:hanging="27" w:hangingChars="11"/>
              <w:jc w:val="center"/>
              <w:rPr>
                <w:rFonts w:ascii="FreeSerif" w:hAnsi="FreeSerif" w:eastAsia="仿宋" w:cs="FreeSerif"/>
                <w:b/>
                <w:bCs/>
                <w:color w:val="auto"/>
                <w:spacing w:val="-20"/>
                <w:sz w:val="28"/>
                <w:szCs w:val="28"/>
              </w:rPr>
            </w:pPr>
            <w:r>
              <w:rPr>
                <w:rFonts w:hint="eastAsia" w:ascii="FreeSerif" w:hAnsi="FreeSerif" w:eastAsia="仿宋" w:cs="FreeSerif"/>
                <w:b/>
                <w:bCs/>
                <w:color w:val="auto"/>
                <w:spacing w:val="-20"/>
                <w:sz w:val="28"/>
                <w:szCs w:val="28"/>
              </w:rPr>
              <w:t>体系</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17" w:hRule="atLeast"/>
          <w:jc w:val="center"/>
        </w:trPr>
        <w:tc>
          <w:tcPr>
            <w:tcW w:w="671" w:type="dxa"/>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校企合作提升</w:t>
            </w:r>
          </w:p>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培训能力</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43" w:hRule="atLeast"/>
          <w:jc w:val="center"/>
        </w:trPr>
        <w:tc>
          <w:tcPr>
            <w:tcW w:w="671" w:type="dxa"/>
            <w:noWrap w:val="0"/>
            <w:vAlign w:val="center"/>
          </w:tcPr>
          <w:p>
            <w:pPr>
              <w:spacing w:line="320" w:lineRule="exact"/>
              <w:jc w:val="center"/>
              <w:rPr>
                <w:rFonts w:ascii="FreeSerif" w:hAnsi="FreeSerif" w:eastAsia="仿宋" w:cs="FreeSerif"/>
                <w:b/>
                <w:bCs/>
                <w:color w:val="auto"/>
                <w:sz w:val="28"/>
                <w:szCs w:val="28"/>
              </w:rPr>
            </w:pPr>
            <w:r>
              <w:rPr>
                <w:rFonts w:hint="eastAsia" w:ascii="FreeSerif" w:hAnsi="FreeSerif" w:eastAsia="仿宋" w:cs="FreeSerif"/>
                <w:b/>
                <w:bCs/>
                <w:color w:val="auto"/>
                <w:sz w:val="28"/>
                <w:szCs w:val="28"/>
              </w:rPr>
              <w:t>总结技能人才培养规律</w:t>
            </w:r>
          </w:p>
        </w:tc>
        <w:tc>
          <w:tcPr>
            <w:tcW w:w="8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8"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5" w:type="dxa"/>
            <w:noWrap w:val="0"/>
            <w:tcMar>
              <w:top w:w="15" w:type="dxa"/>
              <w:left w:w="15" w:type="dxa"/>
              <w:bottom w:w="0" w:type="dxa"/>
              <w:right w:w="15" w:type="dxa"/>
            </w:tcMar>
            <w:vAlign w:val="center"/>
          </w:tcPr>
          <w:p>
            <w:pPr>
              <w:jc w:val="center"/>
              <w:rPr>
                <w:rFonts w:ascii="FreeSerif" w:hAnsi="FreeSerif" w:eastAsia="仿宋" w:cs="FreeSerif"/>
                <w:color w:val="auto"/>
                <w:sz w:val="28"/>
                <w:szCs w:val="28"/>
              </w:rPr>
            </w:pPr>
          </w:p>
        </w:tc>
        <w:tc>
          <w:tcPr>
            <w:tcW w:w="713"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59" w:type="dxa"/>
            <w:noWrap w:val="0"/>
            <w:tcMar>
              <w:top w:w="15" w:type="dxa"/>
              <w:left w:w="15" w:type="dxa"/>
              <w:bottom w:w="0" w:type="dxa"/>
              <w:right w:w="15" w:type="dxa"/>
            </w:tcMar>
            <w:vAlign w:val="center"/>
          </w:tcPr>
          <w:p>
            <w:pPr>
              <w:jc w:val="center"/>
              <w:rPr>
                <w:rFonts w:ascii="FreeSerif" w:hAnsi="FreeSerif" w:eastAsia="仿宋" w:cs="FreeSerif"/>
                <w:bCs/>
                <w:color w:val="auto"/>
                <w:sz w:val="28"/>
                <w:szCs w:val="28"/>
              </w:rPr>
            </w:pPr>
          </w:p>
        </w:tc>
        <w:tc>
          <w:tcPr>
            <w:tcW w:w="713" w:type="dxa"/>
            <w:noWrap w:val="0"/>
            <w:vAlign w:val="center"/>
          </w:tcPr>
          <w:p>
            <w:pPr>
              <w:jc w:val="center"/>
              <w:rPr>
                <w:rFonts w:ascii="FreeSerif" w:hAnsi="FreeSerif" w:eastAsia="仿宋" w:cs="FreeSerif"/>
                <w:bCs/>
                <w:color w:val="auto"/>
                <w:sz w:val="28"/>
                <w:szCs w:val="28"/>
              </w:rPr>
            </w:pPr>
          </w:p>
        </w:tc>
        <w:tc>
          <w:tcPr>
            <w:tcW w:w="770" w:type="dxa"/>
            <w:noWrap w:val="0"/>
            <w:vAlign w:val="center"/>
          </w:tcPr>
          <w:p>
            <w:pPr>
              <w:jc w:val="center"/>
              <w:rPr>
                <w:rFonts w:ascii="FreeSerif" w:hAnsi="FreeSerif" w:eastAsia="仿宋" w:cs="FreeSerif"/>
                <w:bCs/>
                <w:color w:val="auto"/>
                <w:sz w:val="28"/>
                <w:szCs w:val="28"/>
              </w:rPr>
            </w:pPr>
          </w:p>
        </w:tc>
        <w:tc>
          <w:tcPr>
            <w:tcW w:w="573" w:type="dxa"/>
            <w:noWrap w:val="0"/>
            <w:vAlign w:val="center"/>
          </w:tcPr>
          <w:p>
            <w:pPr>
              <w:jc w:val="center"/>
              <w:rPr>
                <w:rFonts w:ascii="FreeSerif" w:hAnsi="FreeSerif" w:eastAsia="仿宋" w:cs="FreeSerif"/>
                <w:bCs/>
                <w:color w:val="auto"/>
                <w:sz w:val="28"/>
                <w:szCs w:val="28"/>
              </w:rPr>
            </w:pPr>
          </w:p>
        </w:tc>
        <w:tc>
          <w:tcPr>
            <w:tcW w:w="701" w:type="dxa"/>
            <w:noWrap w:val="0"/>
            <w:vAlign w:val="center"/>
          </w:tcPr>
          <w:p>
            <w:pPr>
              <w:jc w:val="center"/>
              <w:rPr>
                <w:rFonts w:ascii="FreeSerif" w:hAnsi="FreeSerif" w:eastAsia="仿宋" w:cs="FreeSerif"/>
                <w:bCs/>
                <w:color w:val="auto"/>
                <w:sz w:val="28"/>
                <w:szCs w:val="28"/>
              </w:rPr>
            </w:pPr>
          </w:p>
        </w:tc>
        <w:tc>
          <w:tcPr>
            <w:tcW w:w="672" w:type="dxa"/>
            <w:noWrap w:val="0"/>
            <w:vAlign w:val="center"/>
          </w:tcPr>
          <w:p>
            <w:pPr>
              <w:jc w:val="center"/>
              <w:rPr>
                <w:rFonts w:ascii="FreeSerif" w:hAnsi="FreeSerif" w:eastAsia="仿宋" w:cs="FreeSerif"/>
                <w:bCs/>
                <w:color w:val="auto"/>
                <w:sz w:val="28"/>
                <w:szCs w:val="28"/>
              </w:rPr>
            </w:pPr>
          </w:p>
        </w:tc>
      </w:tr>
    </w:tbl>
    <w:p>
      <w:pPr>
        <w:spacing w:line="360" w:lineRule="auto"/>
        <w:ind w:left="1573" w:leftChars="229" w:right="393" w:rightChars="187" w:hanging="1092" w:hangingChars="390"/>
        <w:jc w:val="left"/>
        <w:outlineLvl w:val="0"/>
        <w:rPr>
          <w:rFonts w:ascii="FreeSerif" w:hAnsi="FreeSerif" w:eastAsia="仿宋" w:cs="FreeSerif"/>
          <w:color w:val="auto"/>
          <w:sz w:val="28"/>
          <w:szCs w:val="28"/>
        </w:rPr>
      </w:pPr>
    </w:p>
    <w:p>
      <w:pPr>
        <w:spacing w:line="320" w:lineRule="exact"/>
        <w:ind w:left="1573" w:leftChars="229" w:right="393" w:rightChars="187" w:hanging="1092" w:hangingChars="39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附件：</w:t>
      </w:r>
      <w:r>
        <w:rPr>
          <w:rFonts w:ascii="FreeSerif" w:hAnsi="FreeSerif" w:eastAsia="仿宋" w:cs="FreeSerif"/>
          <w:color w:val="auto"/>
          <w:sz w:val="28"/>
          <w:szCs w:val="28"/>
        </w:rPr>
        <w:t>1．×××（项目单位名称）</w:t>
      </w:r>
      <w:r>
        <w:rPr>
          <w:rFonts w:hint="eastAsia" w:ascii="FreeSerif" w:hAnsi="FreeSerif" w:eastAsia="仿宋" w:cs="FreeSerif"/>
          <w:color w:val="auto"/>
          <w:sz w:val="28"/>
          <w:szCs w:val="28"/>
          <w:lang w:eastAsia="zh-CN"/>
        </w:rPr>
        <w:t>自治区</w:t>
      </w:r>
      <w:r>
        <w:rPr>
          <w:rFonts w:ascii="FreeSerif" w:hAnsi="FreeSerif" w:eastAsia="仿宋" w:cs="FreeSerif"/>
          <w:color w:val="auto"/>
          <w:sz w:val="28"/>
          <w:szCs w:val="28"/>
        </w:rPr>
        <w:t>级高技能人才培训基地建设项目实施管理办法</w:t>
      </w:r>
    </w:p>
    <w:p>
      <w:pPr>
        <w:spacing w:line="320" w:lineRule="exact"/>
        <w:ind w:right="393" w:rightChars="187" w:firstLine="1400" w:firstLineChars="500"/>
        <w:jc w:val="left"/>
        <w:outlineLvl w:val="0"/>
        <w:rPr>
          <w:rFonts w:ascii="FreeSerif" w:hAnsi="FreeSerif" w:eastAsia="仿宋" w:cs="FreeSerif"/>
          <w:color w:val="auto"/>
          <w:sz w:val="28"/>
          <w:szCs w:val="28"/>
        </w:rPr>
      </w:pPr>
      <w:r>
        <w:rPr>
          <w:rFonts w:ascii="FreeSerif" w:hAnsi="FreeSerif" w:eastAsia="仿宋" w:cs="FreeSerif"/>
          <w:color w:val="auto"/>
          <w:sz w:val="28"/>
          <w:szCs w:val="28"/>
        </w:rPr>
        <w:t>2．×××（项目单位名称）</w:t>
      </w:r>
      <w:r>
        <w:rPr>
          <w:rFonts w:hint="eastAsia" w:ascii="FreeSerif" w:hAnsi="FreeSerif" w:eastAsia="仿宋" w:cs="FreeSerif"/>
          <w:color w:val="auto"/>
          <w:sz w:val="28"/>
          <w:szCs w:val="28"/>
          <w:lang w:eastAsia="zh-CN"/>
        </w:rPr>
        <w:t>自治区</w:t>
      </w:r>
      <w:r>
        <w:rPr>
          <w:rFonts w:ascii="FreeSerif" w:hAnsi="FreeSerif" w:eastAsia="仿宋" w:cs="FreeSerif"/>
          <w:color w:val="auto"/>
          <w:sz w:val="28"/>
          <w:szCs w:val="28"/>
        </w:rPr>
        <w:t>级高技能人才培训基</w:t>
      </w:r>
    </w:p>
    <w:p>
      <w:pPr>
        <w:spacing w:line="320" w:lineRule="exact"/>
        <w:ind w:right="393" w:rightChars="187" w:firstLine="1540" w:firstLineChars="550"/>
        <w:jc w:val="left"/>
        <w:outlineLvl w:val="0"/>
        <w:rPr>
          <w:rFonts w:ascii="FreeSerif" w:hAnsi="FreeSerif" w:eastAsia="仿宋" w:cs="FreeSerif"/>
          <w:color w:val="auto"/>
          <w:sz w:val="28"/>
          <w:szCs w:val="28"/>
        </w:rPr>
      </w:pPr>
      <w:r>
        <w:rPr>
          <w:rFonts w:hint="eastAsia" w:ascii="FreeSerif" w:hAnsi="FreeSerif" w:eastAsia="仿宋" w:cs="FreeSerif"/>
          <w:color w:val="auto"/>
          <w:sz w:val="28"/>
          <w:szCs w:val="28"/>
        </w:rPr>
        <w:t>地建设项目经费管理实施细则</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FreeSerif">
    <w:altName w:val="Times New Roman"/>
    <w:panose1 w:val="02020603050405020304"/>
    <w:charset w:val="00"/>
    <w:family w:val="auto"/>
    <w:pitch w:val="default"/>
    <w:sig w:usb0="E59FAFFF" w:usb1="C200FDFF" w:usb2="43501B29" w:usb3="04000043" w:csb0="6001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EDFC72"/>
    <w:rsid w:val="21EF4D3A"/>
    <w:rsid w:val="3EAB0813"/>
    <w:rsid w:val="43415F7F"/>
    <w:rsid w:val="4D34993F"/>
    <w:rsid w:val="573F3C04"/>
    <w:rsid w:val="5F7D3482"/>
    <w:rsid w:val="5FF9A9AA"/>
    <w:rsid w:val="674FF428"/>
    <w:rsid w:val="6FBFC4DD"/>
    <w:rsid w:val="77DF71DD"/>
    <w:rsid w:val="7A8D07EC"/>
    <w:rsid w:val="7D9EF2D3"/>
    <w:rsid w:val="7EAFBEBE"/>
    <w:rsid w:val="7FAF2A33"/>
    <w:rsid w:val="93DFE0D2"/>
    <w:rsid w:val="9FF5E781"/>
    <w:rsid w:val="9FFACB6B"/>
    <w:rsid w:val="9FFD377F"/>
    <w:rsid w:val="C7F22EDC"/>
    <w:rsid w:val="CE4EF988"/>
    <w:rsid w:val="DAF6FE92"/>
    <w:rsid w:val="ED9F0C13"/>
    <w:rsid w:val="EFFE14E0"/>
    <w:rsid w:val="FDFF3891"/>
    <w:rsid w:val="FF2FBBDC"/>
    <w:rsid w:val="FF7D07BF"/>
    <w:rsid w:val="FFE56323"/>
    <w:rsid w:val="FFE6761F"/>
    <w:rsid w:val="FFFE4B5B"/>
    <w:rsid w:val="FFFF1B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Body Text Indent 3"/>
    <w:basedOn w:val="1"/>
    <w:qFormat/>
    <w:uiPriority w:val="0"/>
    <w:pPr>
      <w:spacing w:line="360" w:lineRule="auto"/>
      <w:ind w:firstLine="630"/>
    </w:pPr>
    <w:rPr>
      <w:rFonts w:ascii="楷体_GB2312" w:hAnsi="宋体" w:eastAsia="楷体_GB2312"/>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1.33333333333333</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Administrator</dc:creator>
  <cp:lastModifiedBy>Administrator</cp:lastModifiedBy>
  <dcterms:modified xsi:type="dcterms:W3CDTF">2024-01-02T09:20:18Z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A0C3080DCFBD452B86742CF52525DFA0_13</vt:lpwstr>
  </property>
</Properties>
</file>