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1CE41" w14:textId="77777777" w:rsidR="00C723B2" w:rsidRPr="00C723B2" w:rsidRDefault="00C723B2" w:rsidP="00C723B2">
      <w:pPr>
        <w:widowControl/>
        <w:shd w:val="clear" w:color="auto" w:fill="FFFFFF"/>
        <w:spacing w:line="600" w:lineRule="atLeast"/>
        <w:jc w:val="center"/>
        <w:rPr>
          <w:rFonts w:ascii="微软雅黑" w:eastAsia="微软雅黑" w:hAnsi="微软雅黑" w:cs="宋体"/>
          <w:color w:val="333333"/>
          <w:kern w:val="0"/>
          <w:sz w:val="24"/>
          <w:szCs w:val="24"/>
        </w:rPr>
      </w:pPr>
      <w:r w:rsidRPr="00C723B2">
        <w:rPr>
          <w:rFonts w:ascii="微软雅黑" w:eastAsia="微软雅黑" w:hAnsi="微软雅黑" w:cs="宋体" w:hint="eastAsia"/>
          <w:color w:val="000000"/>
          <w:kern w:val="0"/>
          <w:sz w:val="44"/>
          <w:szCs w:val="44"/>
          <w:bdr w:val="none" w:sz="0" w:space="0" w:color="auto" w:frame="1"/>
        </w:rPr>
        <w:t>乌海市人力资源和社会保障局</w:t>
      </w:r>
    </w:p>
    <w:p w14:paraId="382262BD" w14:textId="77777777" w:rsidR="00C723B2" w:rsidRPr="00C723B2" w:rsidRDefault="00C723B2" w:rsidP="00C723B2">
      <w:pPr>
        <w:widowControl/>
        <w:shd w:val="clear" w:color="auto" w:fill="FFFFFF"/>
        <w:spacing w:line="600" w:lineRule="atLeast"/>
        <w:jc w:val="center"/>
        <w:rPr>
          <w:rFonts w:ascii="微软雅黑" w:eastAsia="微软雅黑" w:hAnsi="微软雅黑" w:cs="宋体" w:hint="eastAsia"/>
          <w:color w:val="333333"/>
          <w:kern w:val="0"/>
          <w:sz w:val="24"/>
          <w:szCs w:val="24"/>
        </w:rPr>
      </w:pPr>
      <w:bookmarkStart w:id="0" w:name="OLE_LINK4"/>
      <w:bookmarkStart w:id="1" w:name="OLE_LINK3"/>
      <w:bookmarkEnd w:id="0"/>
      <w:r w:rsidRPr="00C723B2">
        <w:rPr>
          <w:rFonts w:ascii="微软雅黑" w:eastAsia="微软雅黑" w:hAnsi="微软雅黑" w:cs="Times New Roman" w:hint="eastAsia"/>
          <w:color w:val="000000"/>
          <w:kern w:val="0"/>
          <w:sz w:val="44"/>
          <w:szCs w:val="44"/>
          <w:bdr w:val="none" w:sz="0" w:space="0" w:color="auto" w:frame="1"/>
        </w:rPr>
        <w:t>2016</w:t>
      </w:r>
      <w:bookmarkEnd w:id="1"/>
      <w:r w:rsidRPr="00C723B2">
        <w:rPr>
          <w:rFonts w:ascii="方正小标宋简体" w:eastAsia="方正小标宋简体" w:hAnsi="微软雅黑" w:cs="宋体" w:hint="eastAsia"/>
          <w:color w:val="000000"/>
          <w:kern w:val="0"/>
          <w:sz w:val="44"/>
          <w:szCs w:val="44"/>
          <w:bdr w:val="none" w:sz="0" w:space="0" w:color="auto" w:frame="1"/>
        </w:rPr>
        <w:t>年度政府信息公开工作年度报告</w:t>
      </w:r>
    </w:p>
    <w:p w14:paraId="1A32BF4F" w14:textId="77777777" w:rsidR="00C723B2" w:rsidRPr="00C723B2" w:rsidRDefault="00C723B2" w:rsidP="00C723B2">
      <w:pPr>
        <w:widowControl/>
        <w:shd w:val="clear" w:color="auto" w:fill="FFFFFF"/>
        <w:spacing w:line="200" w:lineRule="atLeast"/>
        <w:ind w:firstLine="640"/>
        <w:jc w:val="left"/>
        <w:rPr>
          <w:rFonts w:ascii="微软雅黑" w:eastAsia="微软雅黑" w:hAnsi="微软雅黑" w:cs="宋体" w:hint="eastAsia"/>
          <w:color w:val="333333"/>
          <w:kern w:val="0"/>
          <w:sz w:val="24"/>
          <w:szCs w:val="24"/>
        </w:rPr>
      </w:pPr>
      <w:r w:rsidRPr="00C723B2">
        <w:rPr>
          <w:rFonts w:ascii="微软雅黑" w:eastAsia="微软雅黑" w:hAnsi="微软雅黑" w:cs="宋体" w:hint="eastAsia"/>
          <w:color w:val="000000"/>
          <w:kern w:val="0"/>
          <w:szCs w:val="32"/>
          <w:bdr w:val="none" w:sz="0" w:space="0" w:color="auto" w:frame="1"/>
        </w:rPr>
        <w:t> </w:t>
      </w:r>
    </w:p>
    <w:p w14:paraId="27E1FA97" w14:textId="77777777" w:rsidR="00C723B2" w:rsidRPr="00C723B2" w:rsidRDefault="00C723B2" w:rsidP="00C723B2">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723B2">
        <w:rPr>
          <w:rFonts w:ascii="仿宋_GB2312" w:hAnsi="微软雅黑" w:cs="宋体" w:hint="eastAsia"/>
          <w:color w:val="000000"/>
          <w:kern w:val="0"/>
          <w:szCs w:val="32"/>
          <w:bdr w:val="none" w:sz="0" w:space="0" w:color="auto" w:frame="1"/>
        </w:rPr>
        <w:t>根据《中华人民共和国政府信息公开条例》第</w:t>
      </w:r>
      <w:r w:rsidRPr="00C723B2">
        <w:rPr>
          <w:rFonts w:ascii="微软雅黑" w:eastAsia="微软雅黑" w:hAnsi="微软雅黑" w:cs="Times New Roman" w:hint="eastAsia"/>
          <w:color w:val="000000"/>
          <w:kern w:val="0"/>
          <w:szCs w:val="32"/>
          <w:bdr w:val="none" w:sz="0" w:space="0" w:color="auto" w:frame="1"/>
        </w:rPr>
        <w:t>32</w:t>
      </w:r>
      <w:r w:rsidRPr="00C723B2">
        <w:rPr>
          <w:rFonts w:ascii="仿宋_GB2312" w:hAnsi="微软雅黑" w:cs="宋体" w:hint="eastAsia"/>
          <w:color w:val="000000"/>
          <w:kern w:val="0"/>
          <w:szCs w:val="32"/>
          <w:bdr w:val="none" w:sz="0" w:space="0" w:color="auto" w:frame="1"/>
        </w:rPr>
        <w:t>条规定，现向社会公布</w:t>
      </w:r>
      <w:r w:rsidRPr="00C723B2">
        <w:rPr>
          <w:rFonts w:ascii="微软雅黑" w:eastAsia="微软雅黑" w:hAnsi="微软雅黑" w:cs="Times New Roman" w:hint="eastAsia"/>
          <w:color w:val="000000"/>
          <w:kern w:val="0"/>
          <w:szCs w:val="32"/>
          <w:bdr w:val="none" w:sz="0" w:space="0" w:color="auto" w:frame="1"/>
        </w:rPr>
        <w:t>2016</w:t>
      </w:r>
      <w:r w:rsidRPr="00C723B2">
        <w:rPr>
          <w:rFonts w:ascii="仿宋_GB2312" w:hAnsi="微软雅黑" w:cs="宋体" w:hint="eastAsia"/>
          <w:color w:val="000000"/>
          <w:kern w:val="0"/>
          <w:szCs w:val="32"/>
          <w:bdr w:val="none" w:sz="0" w:space="0" w:color="auto" w:frame="1"/>
        </w:rPr>
        <w:t>年度乌海市人力资源和社会保障局政府信息公开工作年度报告。本报告包括概述、主动公开政府信息情况，依申请公开政府信息情况，政府信息公开收费及减免情况，政府信息公开工作申请行政复议、提起行政诉讼情况，人大代表建议和政协委员提案办理结果公开情况，存在的主要问题和改进措施。报告中所列数据统计期限自</w:t>
      </w:r>
      <w:r w:rsidRPr="00C723B2">
        <w:rPr>
          <w:rFonts w:ascii="微软雅黑" w:eastAsia="微软雅黑" w:hAnsi="微软雅黑" w:cs="Times New Roman" w:hint="eastAsia"/>
          <w:color w:val="000000"/>
          <w:kern w:val="0"/>
          <w:szCs w:val="32"/>
          <w:bdr w:val="none" w:sz="0" w:space="0" w:color="auto" w:frame="1"/>
        </w:rPr>
        <w:t>2016</w:t>
      </w:r>
      <w:r w:rsidRPr="00C723B2">
        <w:rPr>
          <w:rFonts w:ascii="仿宋_GB2312" w:hAnsi="微软雅黑" w:cs="宋体" w:hint="eastAsia"/>
          <w:color w:val="000000"/>
          <w:kern w:val="0"/>
          <w:szCs w:val="32"/>
          <w:bdr w:val="none" w:sz="0" w:space="0" w:color="auto" w:frame="1"/>
        </w:rPr>
        <w:t>年</w:t>
      </w:r>
      <w:r w:rsidRPr="00C723B2">
        <w:rPr>
          <w:rFonts w:ascii="微软雅黑" w:eastAsia="微软雅黑" w:hAnsi="微软雅黑" w:cs="Times New Roman" w:hint="eastAsia"/>
          <w:color w:val="000000"/>
          <w:kern w:val="0"/>
          <w:szCs w:val="32"/>
          <w:bdr w:val="none" w:sz="0" w:space="0" w:color="auto" w:frame="1"/>
        </w:rPr>
        <w:t>1</w:t>
      </w:r>
      <w:r w:rsidRPr="00C723B2">
        <w:rPr>
          <w:rFonts w:ascii="仿宋_GB2312" w:hAnsi="微软雅黑" w:cs="宋体" w:hint="eastAsia"/>
          <w:color w:val="000000"/>
          <w:kern w:val="0"/>
          <w:szCs w:val="32"/>
          <w:bdr w:val="none" w:sz="0" w:space="0" w:color="auto" w:frame="1"/>
        </w:rPr>
        <w:t>月</w:t>
      </w:r>
      <w:r w:rsidRPr="00C723B2">
        <w:rPr>
          <w:rFonts w:ascii="微软雅黑" w:eastAsia="微软雅黑" w:hAnsi="微软雅黑" w:cs="Times New Roman" w:hint="eastAsia"/>
          <w:color w:val="000000"/>
          <w:kern w:val="0"/>
          <w:szCs w:val="32"/>
          <w:bdr w:val="none" w:sz="0" w:space="0" w:color="auto" w:frame="1"/>
        </w:rPr>
        <w:t>1</w:t>
      </w:r>
      <w:r w:rsidRPr="00C723B2">
        <w:rPr>
          <w:rFonts w:ascii="仿宋_GB2312" w:hAnsi="微软雅黑" w:cs="宋体" w:hint="eastAsia"/>
          <w:color w:val="000000"/>
          <w:kern w:val="0"/>
          <w:szCs w:val="32"/>
          <w:bdr w:val="none" w:sz="0" w:space="0" w:color="auto" w:frame="1"/>
        </w:rPr>
        <w:t>日起至</w:t>
      </w:r>
      <w:r w:rsidRPr="00C723B2">
        <w:rPr>
          <w:rFonts w:ascii="微软雅黑" w:eastAsia="微软雅黑" w:hAnsi="微软雅黑" w:cs="Times New Roman" w:hint="eastAsia"/>
          <w:color w:val="000000"/>
          <w:kern w:val="0"/>
          <w:szCs w:val="32"/>
          <w:bdr w:val="none" w:sz="0" w:space="0" w:color="auto" w:frame="1"/>
        </w:rPr>
        <w:t>2016</w:t>
      </w:r>
      <w:r w:rsidRPr="00C723B2">
        <w:rPr>
          <w:rFonts w:ascii="仿宋_GB2312" w:hAnsi="微软雅黑" w:cs="宋体" w:hint="eastAsia"/>
          <w:color w:val="000000"/>
          <w:kern w:val="0"/>
          <w:szCs w:val="32"/>
          <w:bdr w:val="none" w:sz="0" w:space="0" w:color="auto" w:frame="1"/>
        </w:rPr>
        <w:t>年</w:t>
      </w:r>
      <w:r w:rsidRPr="00C723B2">
        <w:rPr>
          <w:rFonts w:ascii="微软雅黑" w:eastAsia="微软雅黑" w:hAnsi="微软雅黑" w:cs="Times New Roman" w:hint="eastAsia"/>
          <w:color w:val="000000"/>
          <w:kern w:val="0"/>
          <w:szCs w:val="32"/>
          <w:bdr w:val="none" w:sz="0" w:space="0" w:color="auto" w:frame="1"/>
        </w:rPr>
        <w:t>12</w:t>
      </w:r>
      <w:r w:rsidRPr="00C723B2">
        <w:rPr>
          <w:rFonts w:ascii="仿宋_GB2312" w:hAnsi="微软雅黑" w:cs="宋体" w:hint="eastAsia"/>
          <w:color w:val="000000"/>
          <w:kern w:val="0"/>
          <w:szCs w:val="32"/>
          <w:bdr w:val="none" w:sz="0" w:space="0" w:color="auto" w:frame="1"/>
        </w:rPr>
        <w:t>月</w:t>
      </w:r>
      <w:r w:rsidRPr="00C723B2">
        <w:rPr>
          <w:rFonts w:ascii="微软雅黑" w:eastAsia="微软雅黑" w:hAnsi="微软雅黑" w:cs="Times New Roman" w:hint="eastAsia"/>
          <w:color w:val="000000"/>
          <w:kern w:val="0"/>
          <w:szCs w:val="32"/>
          <w:bdr w:val="none" w:sz="0" w:space="0" w:color="auto" w:frame="1"/>
        </w:rPr>
        <w:t>31</w:t>
      </w:r>
      <w:r w:rsidRPr="00C723B2">
        <w:rPr>
          <w:rFonts w:ascii="仿宋_GB2312" w:hAnsi="微软雅黑" w:cs="宋体" w:hint="eastAsia"/>
          <w:color w:val="000000"/>
          <w:kern w:val="0"/>
          <w:szCs w:val="32"/>
          <w:bdr w:val="none" w:sz="0" w:space="0" w:color="auto" w:frame="1"/>
        </w:rPr>
        <w:t>日止。本报告电子版可在乌海市人力资源和社会保障局门户网站</w:t>
      </w:r>
      <w:r w:rsidRPr="00C723B2">
        <w:rPr>
          <w:rFonts w:ascii="微软雅黑" w:eastAsia="微软雅黑" w:hAnsi="微软雅黑" w:cs="Times New Roman" w:hint="eastAsia"/>
          <w:color w:val="000000"/>
          <w:kern w:val="0"/>
          <w:szCs w:val="32"/>
          <w:bdr w:val="none" w:sz="0" w:space="0" w:color="auto" w:frame="1"/>
        </w:rPr>
        <w:t>(</w:t>
      </w:r>
      <w:r w:rsidRPr="00C723B2">
        <w:rPr>
          <w:rFonts w:ascii="微软雅黑" w:eastAsia="微软雅黑" w:hAnsi="微软雅黑" w:cs="Times New Roman" w:hint="eastAsia"/>
          <w:color w:val="333333"/>
          <w:kern w:val="0"/>
          <w:szCs w:val="32"/>
          <w:bdr w:val="none" w:sz="0" w:space="0" w:color="auto" w:frame="1"/>
        </w:rPr>
        <w:t>http://wh.nm12333.cn/ecdomain/framework/whs/bjehjnaofadbbbodjipgnbkofkgjocem.jsp)</w:t>
      </w:r>
      <w:r w:rsidRPr="00C723B2">
        <w:rPr>
          <w:rFonts w:ascii="仿宋_GB2312" w:hAnsi="微软雅黑" w:cs="宋体" w:hint="eastAsia"/>
          <w:color w:val="333333"/>
          <w:kern w:val="0"/>
          <w:szCs w:val="32"/>
          <w:bdr w:val="none" w:sz="0" w:space="0" w:color="auto" w:frame="1"/>
        </w:rPr>
        <w:t>查阅。</w:t>
      </w:r>
    </w:p>
    <w:p w14:paraId="235731DF" w14:textId="77777777" w:rsidR="00C723B2" w:rsidRPr="00C723B2" w:rsidRDefault="00C723B2" w:rsidP="00C723B2">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C723B2">
        <w:rPr>
          <w:rFonts w:ascii="仿宋_GB2312" w:hAnsi="微软雅黑" w:cs="宋体" w:hint="eastAsia"/>
          <w:color w:val="000000"/>
          <w:kern w:val="0"/>
          <w:szCs w:val="32"/>
          <w:bdr w:val="none" w:sz="0" w:space="0" w:color="auto" w:frame="1"/>
        </w:rPr>
        <w:t xml:space="preserve">　　</w:t>
      </w:r>
      <w:r w:rsidRPr="00C723B2">
        <w:rPr>
          <w:rFonts w:ascii="黑体" w:eastAsia="黑体" w:hAnsi="黑体" w:cs="宋体" w:hint="eastAsia"/>
          <w:color w:val="000000"/>
          <w:kern w:val="0"/>
          <w:szCs w:val="32"/>
          <w:bdr w:val="none" w:sz="0" w:space="0" w:color="auto" w:frame="1"/>
        </w:rPr>
        <w:t>一、概述</w:t>
      </w:r>
    </w:p>
    <w:p w14:paraId="632108A2" w14:textId="77777777" w:rsidR="00C723B2" w:rsidRPr="00C723B2" w:rsidRDefault="00C723B2" w:rsidP="00C723B2">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C723B2">
        <w:rPr>
          <w:rFonts w:ascii="仿宋_GB2312" w:hAnsi="微软雅黑" w:cs="宋体" w:hint="eastAsia"/>
          <w:color w:val="000000"/>
          <w:kern w:val="0"/>
          <w:szCs w:val="32"/>
          <w:bdr w:val="none" w:sz="0" w:space="0" w:color="auto" w:frame="1"/>
        </w:rPr>
        <w:t xml:space="preserve">　　</w:t>
      </w:r>
      <w:r w:rsidRPr="00C723B2">
        <w:rPr>
          <w:rFonts w:ascii="微软雅黑" w:eastAsia="微软雅黑" w:hAnsi="微软雅黑" w:cs="Times New Roman" w:hint="eastAsia"/>
          <w:color w:val="000000"/>
          <w:kern w:val="0"/>
          <w:szCs w:val="32"/>
          <w:bdr w:val="none" w:sz="0" w:space="0" w:color="auto" w:frame="1"/>
        </w:rPr>
        <w:t>2016</w:t>
      </w:r>
      <w:r w:rsidRPr="00C723B2">
        <w:rPr>
          <w:rFonts w:ascii="仿宋_GB2312" w:hAnsi="微软雅黑" w:cs="宋体" w:hint="eastAsia"/>
          <w:color w:val="000000"/>
          <w:kern w:val="0"/>
          <w:szCs w:val="32"/>
          <w:bdr w:val="none" w:sz="0" w:space="0" w:color="auto" w:frame="1"/>
        </w:rPr>
        <w:t>年，市人力资源和社会保障局认真贯彻落实国家、自治区和市委政府关于政务公开的要求和部署，突出重点、完善制度、创新形式、规范内容，政务公开工作稳步推进，依法行政能力和政府公信度大大提高。</w:t>
      </w:r>
    </w:p>
    <w:p w14:paraId="055519C7" w14:textId="77777777" w:rsidR="00C723B2" w:rsidRPr="00C723B2" w:rsidRDefault="00C723B2" w:rsidP="00C723B2">
      <w:pPr>
        <w:widowControl/>
        <w:shd w:val="clear" w:color="auto" w:fill="FFFFFF"/>
        <w:spacing w:line="580" w:lineRule="atLeast"/>
        <w:ind w:firstLine="626"/>
        <w:jc w:val="left"/>
        <w:rPr>
          <w:rFonts w:ascii="微软雅黑" w:eastAsia="微软雅黑" w:hAnsi="微软雅黑" w:cs="宋体" w:hint="eastAsia"/>
          <w:color w:val="333333"/>
          <w:kern w:val="0"/>
          <w:sz w:val="24"/>
          <w:szCs w:val="24"/>
        </w:rPr>
      </w:pPr>
      <w:r w:rsidRPr="00C723B2">
        <w:rPr>
          <w:rFonts w:ascii="楷体_GB2312" w:eastAsia="楷体_GB2312" w:hAnsi="微软雅黑" w:cs="宋体" w:hint="eastAsia"/>
          <w:b/>
          <w:bCs/>
          <w:color w:val="000000"/>
          <w:kern w:val="0"/>
          <w:szCs w:val="32"/>
          <w:bdr w:val="none" w:sz="0" w:space="0" w:color="auto" w:frame="1"/>
        </w:rPr>
        <w:t>（一）强化组织领导，落实推进责任。</w:t>
      </w:r>
      <w:r w:rsidRPr="00C723B2">
        <w:rPr>
          <w:rFonts w:ascii="仿宋_GB2312" w:hAnsi="微软雅黑" w:cs="宋体" w:hint="eastAsia"/>
          <w:color w:val="000000"/>
          <w:kern w:val="0"/>
          <w:szCs w:val="32"/>
          <w:bdr w:val="none" w:sz="0" w:space="0" w:color="auto" w:frame="1"/>
        </w:rPr>
        <w:t>坚持把政府信息公开作为转变作风的有效途径，及时调整充实了局政务</w:t>
      </w:r>
      <w:r w:rsidRPr="00C723B2">
        <w:rPr>
          <w:rFonts w:ascii="仿宋_GB2312" w:hAnsi="微软雅黑" w:cs="宋体" w:hint="eastAsia"/>
          <w:color w:val="000000"/>
          <w:kern w:val="0"/>
          <w:szCs w:val="32"/>
          <w:bdr w:val="none" w:sz="0" w:space="0" w:color="auto" w:frame="1"/>
        </w:rPr>
        <w:lastRenderedPageBreak/>
        <w:t>公开领导小组，下设办公室，负责政务公开的日常工作和对全系统政务公开的培训指导、监督检查</w:t>
      </w:r>
      <w:r w:rsidRPr="00C723B2">
        <w:rPr>
          <w:rFonts w:ascii="微软雅黑" w:eastAsia="微软雅黑" w:hAnsi="微软雅黑" w:cs="宋体" w:hint="eastAsia"/>
          <w:color w:val="000000"/>
          <w:kern w:val="0"/>
          <w:szCs w:val="32"/>
          <w:bdr w:val="none" w:sz="0" w:space="0" w:color="auto" w:frame="1"/>
        </w:rPr>
        <w:t>。制定了年度人力资源社会保障工作要点和政务公开工作安排，对全年政务公开进行了具体安排部署。印发了《关于分解落实</w:t>
      </w:r>
      <w:r w:rsidRPr="00C723B2">
        <w:rPr>
          <w:rFonts w:ascii="微软雅黑" w:eastAsia="微软雅黑" w:hAnsi="微软雅黑" w:cs="Times New Roman" w:hint="eastAsia"/>
          <w:color w:val="000000"/>
          <w:kern w:val="0"/>
          <w:szCs w:val="32"/>
          <w:bdr w:val="none" w:sz="0" w:space="0" w:color="auto" w:frame="1"/>
        </w:rPr>
        <w:t>2016</w:t>
      </w:r>
      <w:r w:rsidRPr="00C723B2">
        <w:rPr>
          <w:rFonts w:ascii="微软雅黑" w:eastAsia="微软雅黑" w:hAnsi="微软雅黑" w:cs="宋体" w:hint="eastAsia"/>
          <w:color w:val="000000"/>
          <w:kern w:val="0"/>
          <w:szCs w:val="32"/>
          <w:bdr w:val="none" w:sz="0" w:space="0" w:color="auto" w:frame="1"/>
        </w:rPr>
        <w:t>年人力资源和社会保障共性与重点工作目标任务的通知》，将政务公开工作作为必须完成的共性任务，纳入各科室、单位年度考核范畴，释放了抓好政务公开工作的强烈信号。同时，注重</w:t>
      </w:r>
      <w:r w:rsidRPr="00C723B2">
        <w:rPr>
          <w:rFonts w:ascii="仿宋_GB2312" w:hAnsi="微软雅黑" w:cs="宋体" w:hint="eastAsia"/>
          <w:color w:val="000000"/>
          <w:kern w:val="0"/>
          <w:szCs w:val="32"/>
          <w:bdr w:val="none" w:sz="0" w:space="0" w:color="auto" w:frame="1"/>
        </w:rPr>
        <w:t>加强对全市</w:t>
      </w:r>
      <w:proofErr w:type="gramStart"/>
      <w:r w:rsidRPr="00C723B2">
        <w:rPr>
          <w:rFonts w:ascii="仿宋_GB2312" w:hAnsi="微软雅黑" w:cs="宋体" w:hint="eastAsia"/>
          <w:color w:val="000000"/>
          <w:kern w:val="0"/>
          <w:szCs w:val="32"/>
          <w:bdr w:val="none" w:sz="0" w:space="0" w:color="auto" w:frame="1"/>
        </w:rPr>
        <w:t>人社系统</w:t>
      </w:r>
      <w:proofErr w:type="gramEnd"/>
      <w:r w:rsidRPr="00C723B2">
        <w:rPr>
          <w:rFonts w:ascii="仿宋_GB2312" w:hAnsi="微软雅黑" w:cs="宋体" w:hint="eastAsia"/>
          <w:color w:val="000000"/>
          <w:kern w:val="0"/>
          <w:szCs w:val="32"/>
          <w:bdr w:val="none" w:sz="0" w:space="0" w:color="auto" w:frame="1"/>
        </w:rPr>
        <w:t>政务公开工作的指导，先后制定了《关于进一步加强政府信息公开的通知》、《关于在全市人力资源和社会保障系统开展政务公开示范点创建工作的通知》，举办了系统政务信息公开工作专项培训，有力地推动了政务公开工作的纵深开展。</w:t>
      </w:r>
    </w:p>
    <w:p w14:paraId="2CCAA27D" w14:textId="77777777" w:rsidR="00C723B2" w:rsidRPr="00C723B2" w:rsidRDefault="00C723B2" w:rsidP="00C723B2">
      <w:pPr>
        <w:widowControl/>
        <w:shd w:val="clear" w:color="auto" w:fill="FFFFFF"/>
        <w:spacing w:line="580" w:lineRule="atLeast"/>
        <w:ind w:firstLine="626"/>
        <w:jc w:val="left"/>
        <w:rPr>
          <w:rFonts w:ascii="微软雅黑" w:eastAsia="微软雅黑" w:hAnsi="微软雅黑" w:cs="宋体" w:hint="eastAsia"/>
          <w:color w:val="333333"/>
          <w:kern w:val="0"/>
          <w:sz w:val="24"/>
          <w:szCs w:val="24"/>
        </w:rPr>
      </w:pPr>
      <w:r w:rsidRPr="00C723B2">
        <w:rPr>
          <w:rFonts w:ascii="楷体_GB2312" w:eastAsia="楷体_GB2312" w:hAnsi="微软雅黑" w:cs="宋体" w:hint="eastAsia"/>
          <w:b/>
          <w:bCs/>
          <w:color w:val="000000"/>
          <w:kern w:val="0"/>
          <w:szCs w:val="32"/>
          <w:bdr w:val="none" w:sz="0" w:space="0" w:color="auto" w:frame="1"/>
        </w:rPr>
        <w:t>（二）完善制度建设，强化保障机制</w:t>
      </w:r>
      <w:r w:rsidRPr="00C723B2">
        <w:rPr>
          <w:rFonts w:ascii="仿宋_GB2312" w:hAnsi="微软雅黑" w:cs="宋体" w:hint="eastAsia"/>
          <w:color w:val="000000"/>
          <w:kern w:val="0"/>
          <w:szCs w:val="32"/>
          <w:bdr w:val="none" w:sz="0" w:space="0" w:color="auto" w:frame="1"/>
        </w:rPr>
        <w:t>。以推进行为规范、运转协调、公正透明、廉洁高效为目标，从加强制度建设入手，结合工作实际，印发了《关于建立依申请公开促进依法行政机制的通知》，建立了政务公开考核及责任追究办法、政务公开社会评议制度和公开属性源头认定、发布协调机制，修订了信息主动公开、依申请公开等相关制度。严格执行信息公开保密审查机制，按照既定程序和步骤，由分管领导审签后进行信息发布，未发生信息公开失泄密情况。</w:t>
      </w:r>
    </w:p>
    <w:p w14:paraId="74C85BEA" w14:textId="77777777" w:rsidR="00C723B2" w:rsidRPr="00C723B2" w:rsidRDefault="00C723B2" w:rsidP="00C723B2">
      <w:pPr>
        <w:widowControl/>
        <w:shd w:val="clear" w:color="auto" w:fill="FFFFFF"/>
        <w:spacing w:line="580" w:lineRule="atLeast"/>
        <w:ind w:firstLine="626"/>
        <w:jc w:val="left"/>
        <w:rPr>
          <w:rFonts w:ascii="微软雅黑" w:eastAsia="微软雅黑" w:hAnsi="微软雅黑" w:cs="宋体" w:hint="eastAsia"/>
          <w:color w:val="333333"/>
          <w:kern w:val="0"/>
          <w:sz w:val="24"/>
          <w:szCs w:val="24"/>
        </w:rPr>
      </w:pPr>
      <w:r w:rsidRPr="00C723B2">
        <w:rPr>
          <w:rFonts w:ascii="楷体_GB2312" w:eastAsia="楷体_GB2312" w:hAnsi="微软雅黑" w:cs="宋体" w:hint="eastAsia"/>
          <w:b/>
          <w:bCs/>
          <w:color w:val="000000"/>
          <w:kern w:val="0"/>
          <w:szCs w:val="32"/>
          <w:bdr w:val="none" w:sz="0" w:space="0" w:color="auto" w:frame="1"/>
        </w:rPr>
        <w:lastRenderedPageBreak/>
        <w:t>（三）突出公开重点，提高公开质量。</w:t>
      </w:r>
      <w:r w:rsidRPr="00C723B2">
        <w:rPr>
          <w:rFonts w:ascii="仿宋_GB2312" w:hAnsi="微软雅黑" w:cs="宋体" w:hint="eastAsia"/>
          <w:color w:val="000000"/>
          <w:kern w:val="0"/>
          <w:szCs w:val="32"/>
          <w:bdr w:val="none" w:sz="0" w:space="0" w:color="auto" w:frame="1"/>
        </w:rPr>
        <w:t>按照信息公开年度工作要点，积极推进重大决策预公开、政策执行和落实情况、预决算等重点领域信息公开，同时立足</w:t>
      </w:r>
      <w:proofErr w:type="gramStart"/>
      <w:r w:rsidRPr="00C723B2">
        <w:rPr>
          <w:rFonts w:ascii="仿宋_GB2312" w:hAnsi="微软雅黑" w:cs="宋体" w:hint="eastAsia"/>
          <w:color w:val="000000"/>
          <w:kern w:val="0"/>
          <w:szCs w:val="32"/>
          <w:bdr w:val="none" w:sz="0" w:space="0" w:color="auto" w:frame="1"/>
        </w:rPr>
        <w:t>人社部门</w:t>
      </w:r>
      <w:proofErr w:type="gramEnd"/>
      <w:r w:rsidRPr="00C723B2">
        <w:rPr>
          <w:rFonts w:ascii="仿宋_GB2312" w:hAnsi="微软雅黑" w:cs="宋体" w:hint="eastAsia"/>
          <w:color w:val="000000"/>
          <w:kern w:val="0"/>
          <w:szCs w:val="32"/>
          <w:bdr w:val="none" w:sz="0" w:space="0" w:color="auto" w:frame="1"/>
        </w:rPr>
        <w:t>特点，更加注重就业创业、社会保险、人事人才等</w:t>
      </w:r>
      <w:r w:rsidRPr="00C723B2">
        <w:rPr>
          <w:rFonts w:ascii="微软雅黑" w:eastAsia="微软雅黑" w:hAnsi="微软雅黑" w:cs="宋体" w:hint="eastAsia"/>
          <w:color w:val="000000"/>
          <w:kern w:val="0"/>
          <w:szCs w:val="32"/>
          <w:bdr w:val="none" w:sz="0" w:space="0" w:color="auto" w:frame="1"/>
        </w:rPr>
        <w:t>群众关切事项的公开。</w:t>
      </w:r>
      <w:bookmarkStart w:id="2" w:name="OLE_LINK2"/>
      <w:bookmarkStart w:id="3" w:name="OLE_LINK1"/>
      <w:bookmarkEnd w:id="2"/>
      <w:r w:rsidRPr="00C723B2">
        <w:rPr>
          <w:rFonts w:ascii="微软雅黑" w:eastAsia="微软雅黑" w:hAnsi="微软雅黑" w:cs="宋体" w:hint="eastAsia"/>
          <w:color w:val="000000"/>
          <w:kern w:val="0"/>
          <w:sz w:val="18"/>
          <w:szCs w:val="18"/>
          <w:bdr w:val="none" w:sz="0" w:space="0" w:color="auto" w:frame="1"/>
        </w:rPr>
        <w:t>经向自治区</w:t>
      </w:r>
      <w:proofErr w:type="gramStart"/>
      <w:r w:rsidRPr="00C723B2">
        <w:rPr>
          <w:rFonts w:ascii="微软雅黑" w:eastAsia="微软雅黑" w:hAnsi="微软雅黑" w:cs="宋体" w:hint="eastAsia"/>
          <w:color w:val="000000"/>
          <w:kern w:val="0"/>
          <w:sz w:val="18"/>
          <w:szCs w:val="18"/>
          <w:bdr w:val="none" w:sz="0" w:space="0" w:color="auto" w:frame="1"/>
        </w:rPr>
        <w:t>人社厅</w:t>
      </w:r>
      <w:proofErr w:type="gramEnd"/>
      <w:r w:rsidRPr="00C723B2">
        <w:rPr>
          <w:rFonts w:ascii="微软雅黑" w:eastAsia="微软雅黑" w:hAnsi="微软雅黑" w:cs="宋体" w:hint="eastAsia"/>
          <w:color w:val="000000"/>
          <w:kern w:val="0"/>
          <w:sz w:val="18"/>
          <w:szCs w:val="18"/>
          <w:bdr w:val="none" w:sz="0" w:space="0" w:color="auto" w:frame="1"/>
        </w:rPr>
        <w:t>申请对门户网站业务板块进行了重新调整，共设置就业服务、社会保险等</w:t>
      </w:r>
      <w:bookmarkEnd w:id="3"/>
      <w:r w:rsidRPr="00C723B2">
        <w:rPr>
          <w:rFonts w:ascii="Times New Roman" w:eastAsia="微软雅黑" w:hAnsi="Times New Roman" w:cs="Times New Roman"/>
          <w:color w:val="000000"/>
          <w:kern w:val="0"/>
          <w:szCs w:val="32"/>
          <w:bdr w:val="none" w:sz="0" w:space="0" w:color="auto" w:frame="1"/>
        </w:rPr>
        <w:t>6</w:t>
      </w:r>
      <w:r w:rsidRPr="00C723B2">
        <w:rPr>
          <w:rFonts w:ascii="仿宋_GB2312" w:hAnsi="微软雅黑" w:cs="宋体" w:hint="eastAsia"/>
          <w:color w:val="000000"/>
          <w:kern w:val="0"/>
          <w:szCs w:val="32"/>
          <w:bdr w:val="none" w:sz="0" w:space="0" w:color="auto" w:frame="1"/>
        </w:rPr>
        <w:t>大类</w:t>
      </w:r>
      <w:r w:rsidRPr="00C723B2">
        <w:rPr>
          <w:rFonts w:ascii="Times New Roman" w:eastAsia="微软雅黑" w:hAnsi="Times New Roman" w:cs="Times New Roman"/>
          <w:color w:val="000000"/>
          <w:kern w:val="0"/>
          <w:szCs w:val="32"/>
          <w:bdr w:val="none" w:sz="0" w:space="0" w:color="auto" w:frame="1"/>
        </w:rPr>
        <w:t>20</w:t>
      </w:r>
      <w:r w:rsidRPr="00C723B2">
        <w:rPr>
          <w:rFonts w:ascii="仿宋_GB2312" w:hAnsi="微软雅黑" w:cs="宋体" w:hint="eastAsia"/>
          <w:color w:val="000000"/>
          <w:kern w:val="0"/>
          <w:szCs w:val="32"/>
          <w:bdr w:val="none" w:sz="0" w:space="0" w:color="auto" w:frame="1"/>
        </w:rPr>
        <w:t>项，一一对应充实了政策制度、办事流程、办理依据和办结时限，努力做到“应公开、尽公开、应上网、尽上网”，切实让群众看得见、查得到、能监督。今年以来，局门户网站共公开各类信息</w:t>
      </w:r>
      <w:r w:rsidRPr="00C723B2">
        <w:rPr>
          <w:rFonts w:ascii="Times New Roman" w:eastAsia="微软雅黑" w:hAnsi="Times New Roman" w:cs="Times New Roman"/>
          <w:color w:val="000000"/>
          <w:kern w:val="0"/>
          <w:szCs w:val="32"/>
          <w:bdr w:val="none" w:sz="0" w:space="0" w:color="auto" w:frame="1"/>
        </w:rPr>
        <w:t>128</w:t>
      </w:r>
      <w:r w:rsidRPr="00C723B2">
        <w:rPr>
          <w:rFonts w:ascii="仿宋_GB2312" w:hAnsi="微软雅黑" w:cs="宋体" w:hint="eastAsia"/>
          <w:color w:val="000000"/>
          <w:kern w:val="0"/>
          <w:szCs w:val="32"/>
          <w:bdr w:val="none" w:sz="0" w:space="0" w:color="auto" w:frame="1"/>
        </w:rPr>
        <w:t>条，就业局门户网站公开就业创业信息</w:t>
      </w:r>
      <w:r w:rsidRPr="00C723B2">
        <w:rPr>
          <w:rFonts w:ascii="Times New Roman" w:eastAsia="微软雅黑" w:hAnsi="Times New Roman" w:cs="Times New Roman"/>
          <w:color w:val="000000"/>
          <w:kern w:val="0"/>
          <w:szCs w:val="32"/>
          <w:bdr w:val="none" w:sz="0" w:space="0" w:color="auto" w:frame="1"/>
        </w:rPr>
        <w:t>70</w:t>
      </w:r>
      <w:r w:rsidRPr="00C723B2">
        <w:rPr>
          <w:rFonts w:ascii="仿宋_GB2312" w:hAnsi="微软雅黑" w:cs="宋体" w:hint="eastAsia"/>
          <w:color w:val="000000"/>
          <w:kern w:val="0"/>
          <w:szCs w:val="32"/>
          <w:bdr w:val="none" w:sz="0" w:space="0" w:color="auto" w:frame="1"/>
        </w:rPr>
        <w:t>条，预决算和“三公”经费按要求进行了公开。大力推进权责清单建设，从</w:t>
      </w:r>
      <w:r w:rsidRPr="00C723B2">
        <w:rPr>
          <w:rFonts w:ascii="Times New Roman" w:eastAsia="微软雅黑" w:hAnsi="Times New Roman" w:cs="Times New Roman"/>
          <w:color w:val="000000"/>
          <w:kern w:val="0"/>
          <w:szCs w:val="32"/>
          <w:bdr w:val="none" w:sz="0" w:space="0" w:color="auto" w:frame="1"/>
        </w:rPr>
        <w:t>2014</w:t>
      </w:r>
      <w:r w:rsidRPr="00C723B2">
        <w:rPr>
          <w:rFonts w:ascii="仿宋_GB2312" w:hAnsi="微软雅黑" w:cs="宋体" w:hint="eastAsia"/>
          <w:color w:val="000000"/>
          <w:kern w:val="0"/>
          <w:szCs w:val="32"/>
          <w:bdr w:val="none" w:sz="0" w:space="0" w:color="auto" w:frame="1"/>
        </w:rPr>
        <w:t>年</w:t>
      </w:r>
      <w:r w:rsidRPr="00C723B2">
        <w:rPr>
          <w:rFonts w:ascii="Times New Roman" w:eastAsia="微软雅黑" w:hAnsi="Times New Roman" w:cs="Times New Roman"/>
          <w:color w:val="000000"/>
          <w:kern w:val="0"/>
          <w:szCs w:val="32"/>
          <w:bdr w:val="none" w:sz="0" w:space="0" w:color="auto" w:frame="1"/>
        </w:rPr>
        <w:t>11</w:t>
      </w:r>
      <w:r w:rsidRPr="00C723B2">
        <w:rPr>
          <w:rFonts w:ascii="仿宋_GB2312" w:hAnsi="微软雅黑" w:cs="宋体" w:hint="eastAsia"/>
          <w:color w:val="000000"/>
          <w:kern w:val="0"/>
          <w:szCs w:val="32"/>
          <w:bdr w:val="none" w:sz="0" w:space="0" w:color="auto" w:frame="1"/>
        </w:rPr>
        <w:t>月至</w:t>
      </w:r>
      <w:r w:rsidRPr="00C723B2">
        <w:rPr>
          <w:rFonts w:ascii="Times New Roman" w:eastAsia="微软雅黑" w:hAnsi="Times New Roman" w:cs="Times New Roman"/>
          <w:color w:val="000000"/>
          <w:kern w:val="0"/>
          <w:szCs w:val="32"/>
          <w:bdr w:val="none" w:sz="0" w:space="0" w:color="auto" w:frame="1"/>
        </w:rPr>
        <w:t>2016</w:t>
      </w:r>
      <w:r w:rsidRPr="00C723B2">
        <w:rPr>
          <w:rFonts w:ascii="仿宋_GB2312" w:hAnsi="微软雅黑" w:cs="宋体" w:hint="eastAsia"/>
          <w:color w:val="000000"/>
          <w:kern w:val="0"/>
          <w:szCs w:val="32"/>
          <w:bdr w:val="none" w:sz="0" w:space="0" w:color="auto" w:frame="1"/>
        </w:rPr>
        <w:t>年</w:t>
      </w:r>
      <w:r w:rsidRPr="00C723B2">
        <w:rPr>
          <w:rFonts w:ascii="Times New Roman" w:eastAsia="微软雅黑" w:hAnsi="Times New Roman" w:cs="Times New Roman"/>
          <w:color w:val="000000"/>
          <w:kern w:val="0"/>
          <w:szCs w:val="32"/>
          <w:bdr w:val="none" w:sz="0" w:space="0" w:color="auto" w:frame="1"/>
        </w:rPr>
        <w:t>5</w:t>
      </w:r>
      <w:r w:rsidRPr="00C723B2">
        <w:rPr>
          <w:rFonts w:ascii="仿宋_GB2312" w:hAnsi="微软雅黑" w:cs="宋体" w:hint="eastAsia"/>
          <w:color w:val="000000"/>
          <w:kern w:val="0"/>
          <w:szCs w:val="32"/>
          <w:bdr w:val="none" w:sz="0" w:space="0" w:color="auto" w:frame="1"/>
        </w:rPr>
        <w:t>月，先后梳理完成了《行政权力清单》、《责任清单》和《权责清单》。期间，对</w:t>
      </w:r>
      <w:r w:rsidRPr="00C723B2">
        <w:rPr>
          <w:rFonts w:ascii="Times New Roman" w:eastAsia="微软雅黑" w:hAnsi="Times New Roman" w:cs="Times New Roman"/>
          <w:color w:val="000000"/>
          <w:kern w:val="0"/>
          <w:szCs w:val="32"/>
          <w:bdr w:val="none" w:sz="0" w:space="0" w:color="auto" w:frame="1"/>
        </w:rPr>
        <w:t>2</w:t>
      </w:r>
      <w:r w:rsidRPr="00C723B2">
        <w:rPr>
          <w:rFonts w:ascii="仿宋_GB2312" w:hAnsi="微软雅黑" w:cs="宋体" w:hint="eastAsia"/>
          <w:color w:val="000000"/>
          <w:kern w:val="0"/>
          <w:szCs w:val="32"/>
          <w:bdr w:val="none" w:sz="0" w:space="0" w:color="auto" w:frame="1"/>
        </w:rPr>
        <w:t>项原有的行政给付类事项进行了动态调整。目前，我局的《权责清单》，已经政府法制办审核通过，并在市政府信息网政务公开专栏和局门户网站公布实施。清单共</w:t>
      </w:r>
      <w:r w:rsidRPr="00C723B2">
        <w:rPr>
          <w:rFonts w:ascii="Times New Roman" w:eastAsia="微软雅黑" w:hAnsi="Times New Roman" w:cs="Times New Roman"/>
          <w:color w:val="000000"/>
          <w:kern w:val="0"/>
          <w:szCs w:val="32"/>
          <w:bdr w:val="none" w:sz="0" w:space="0" w:color="auto" w:frame="1"/>
        </w:rPr>
        <w:t>151</w:t>
      </w:r>
      <w:r w:rsidRPr="00C723B2">
        <w:rPr>
          <w:rFonts w:ascii="仿宋_GB2312" w:hAnsi="微软雅黑" w:cs="宋体" w:hint="eastAsia"/>
          <w:color w:val="000000"/>
          <w:kern w:val="0"/>
          <w:szCs w:val="32"/>
          <w:bdr w:val="none" w:sz="0" w:space="0" w:color="auto" w:frame="1"/>
        </w:rPr>
        <w:t>项权责事项（其中：行政许可</w:t>
      </w:r>
      <w:r w:rsidRPr="00C723B2">
        <w:rPr>
          <w:rFonts w:ascii="Times New Roman" w:eastAsia="微软雅黑" w:hAnsi="Times New Roman" w:cs="Times New Roman"/>
          <w:color w:val="000000"/>
          <w:kern w:val="0"/>
          <w:szCs w:val="32"/>
          <w:bdr w:val="none" w:sz="0" w:space="0" w:color="auto" w:frame="1"/>
        </w:rPr>
        <w:t>5</w:t>
      </w:r>
      <w:r w:rsidRPr="00C723B2">
        <w:rPr>
          <w:rFonts w:ascii="仿宋_GB2312" w:hAnsi="微软雅黑" w:cs="宋体" w:hint="eastAsia"/>
          <w:color w:val="000000"/>
          <w:kern w:val="0"/>
          <w:szCs w:val="32"/>
          <w:bdr w:val="none" w:sz="0" w:space="0" w:color="auto" w:frame="1"/>
        </w:rPr>
        <w:t>项、行政处罚</w:t>
      </w:r>
      <w:r w:rsidRPr="00C723B2">
        <w:rPr>
          <w:rFonts w:ascii="Times New Roman" w:eastAsia="微软雅黑" w:hAnsi="Times New Roman" w:cs="Times New Roman"/>
          <w:color w:val="000000"/>
          <w:kern w:val="0"/>
          <w:szCs w:val="32"/>
          <w:bdr w:val="none" w:sz="0" w:space="0" w:color="auto" w:frame="1"/>
        </w:rPr>
        <w:t>81</w:t>
      </w:r>
      <w:r w:rsidRPr="00C723B2">
        <w:rPr>
          <w:rFonts w:ascii="仿宋_GB2312" w:hAnsi="微软雅黑" w:cs="宋体" w:hint="eastAsia"/>
          <w:color w:val="000000"/>
          <w:kern w:val="0"/>
          <w:szCs w:val="32"/>
          <w:bdr w:val="none" w:sz="0" w:space="0" w:color="auto" w:frame="1"/>
        </w:rPr>
        <w:t>项、行政强制措施</w:t>
      </w:r>
      <w:r w:rsidRPr="00C723B2">
        <w:rPr>
          <w:rFonts w:ascii="Times New Roman" w:eastAsia="微软雅黑" w:hAnsi="Times New Roman" w:cs="Times New Roman"/>
          <w:color w:val="000000"/>
          <w:kern w:val="0"/>
          <w:szCs w:val="32"/>
          <w:bdr w:val="none" w:sz="0" w:space="0" w:color="auto" w:frame="1"/>
        </w:rPr>
        <w:t>1</w:t>
      </w:r>
      <w:r w:rsidRPr="00C723B2">
        <w:rPr>
          <w:rFonts w:ascii="仿宋_GB2312" w:hAnsi="微软雅黑" w:cs="宋体" w:hint="eastAsia"/>
          <w:color w:val="000000"/>
          <w:kern w:val="0"/>
          <w:szCs w:val="32"/>
          <w:bdr w:val="none" w:sz="0" w:space="0" w:color="auto" w:frame="1"/>
        </w:rPr>
        <w:t>项、行政强制执行</w:t>
      </w:r>
      <w:r w:rsidRPr="00C723B2">
        <w:rPr>
          <w:rFonts w:ascii="Times New Roman" w:eastAsia="微软雅黑" w:hAnsi="Times New Roman" w:cs="Times New Roman"/>
          <w:color w:val="000000"/>
          <w:kern w:val="0"/>
          <w:szCs w:val="32"/>
          <w:bdr w:val="none" w:sz="0" w:space="0" w:color="auto" w:frame="1"/>
        </w:rPr>
        <w:t>2</w:t>
      </w:r>
      <w:r w:rsidRPr="00C723B2">
        <w:rPr>
          <w:rFonts w:ascii="仿宋_GB2312" w:hAnsi="微软雅黑" w:cs="宋体" w:hint="eastAsia"/>
          <w:color w:val="000000"/>
          <w:kern w:val="0"/>
          <w:szCs w:val="32"/>
          <w:bdr w:val="none" w:sz="0" w:space="0" w:color="auto" w:frame="1"/>
        </w:rPr>
        <w:t>项、行政确认</w:t>
      </w:r>
      <w:r w:rsidRPr="00C723B2">
        <w:rPr>
          <w:rFonts w:ascii="Times New Roman" w:eastAsia="微软雅黑" w:hAnsi="Times New Roman" w:cs="Times New Roman"/>
          <w:color w:val="000000"/>
          <w:kern w:val="0"/>
          <w:szCs w:val="32"/>
          <w:bdr w:val="none" w:sz="0" w:space="0" w:color="auto" w:frame="1"/>
        </w:rPr>
        <w:t>11</w:t>
      </w:r>
      <w:r w:rsidRPr="00C723B2">
        <w:rPr>
          <w:rFonts w:ascii="仿宋_GB2312" w:hAnsi="微软雅黑" w:cs="宋体" w:hint="eastAsia"/>
          <w:color w:val="000000"/>
          <w:kern w:val="0"/>
          <w:szCs w:val="32"/>
          <w:bdr w:val="none" w:sz="0" w:space="0" w:color="auto" w:frame="1"/>
        </w:rPr>
        <w:t>项、行政给付</w:t>
      </w:r>
      <w:r w:rsidRPr="00C723B2">
        <w:rPr>
          <w:rFonts w:ascii="Times New Roman" w:eastAsia="微软雅黑" w:hAnsi="Times New Roman" w:cs="Times New Roman"/>
          <w:color w:val="000000"/>
          <w:kern w:val="0"/>
          <w:szCs w:val="32"/>
          <w:bdr w:val="none" w:sz="0" w:space="0" w:color="auto" w:frame="1"/>
        </w:rPr>
        <w:t>11</w:t>
      </w:r>
      <w:r w:rsidRPr="00C723B2">
        <w:rPr>
          <w:rFonts w:ascii="仿宋_GB2312" w:hAnsi="微软雅黑" w:cs="宋体" w:hint="eastAsia"/>
          <w:color w:val="000000"/>
          <w:kern w:val="0"/>
          <w:szCs w:val="32"/>
          <w:bdr w:val="none" w:sz="0" w:space="0" w:color="auto" w:frame="1"/>
        </w:rPr>
        <w:t>项、行政奖励</w:t>
      </w:r>
      <w:r w:rsidRPr="00C723B2">
        <w:rPr>
          <w:rFonts w:ascii="Times New Roman" w:eastAsia="微软雅黑" w:hAnsi="Times New Roman" w:cs="Times New Roman"/>
          <w:color w:val="000000"/>
          <w:kern w:val="0"/>
          <w:szCs w:val="32"/>
          <w:bdr w:val="none" w:sz="0" w:space="0" w:color="auto" w:frame="1"/>
        </w:rPr>
        <w:t>5</w:t>
      </w:r>
      <w:r w:rsidRPr="00C723B2">
        <w:rPr>
          <w:rFonts w:ascii="仿宋_GB2312" w:hAnsi="微软雅黑" w:cs="宋体" w:hint="eastAsia"/>
          <w:color w:val="000000"/>
          <w:kern w:val="0"/>
          <w:szCs w:val="32"/>
          <w:bdr w:val="none" w:sz="0" w:space="0" w:color="auto" w:frame="1"/>
        </w:rPr>
        <w:t>项、行政征收</w:t>
      </w:r>
      <w:r w:rsidRPr="00C723B2">
        <w:rPr>
          <w:rFonts w:ascii="Times New Roman" w:eastAsia="微软雅黑" w:hAnsi="Times New Roman" w:cs="Times New Roman"/>
          <w:color w:val="000000"/>
          <w:kern w:val="0"/>
          <w:szCs w:val="32"/>
          <w:bdr w:val="none" w:sz="0" w:space="0" w:color="auto" w:frame="1"/>
        </w:rPr>
        <w:t>4</w:t>
      </w:r>
      <w:r w:rsidRPr="00C723B2">
        <w:rPr>
          <w:rFonts w:ascii="仿宋_GB2312" w:hAnsi="微软雅黑" w:cs="宋体" w:hint="eastAsia"/>
          <w:color w:val="000000"/>
          <w:kern w:val="0"/>
          <w:szCs w:val="32"/>
          <w:bdr w:val="none" w:sz="0" w:space="0" w:color="auto" w:frame="1"/>
        </w:rPr>
        <w:t>项、行政监督检查</w:t>
      </w:r>
      <w:r w:rsidRPr="00C723B2">
        <w:rPr>
          <w:rFonts w:ascii="Times New Roman" w:eastAsia="微软雅黑" w:hAnsi="Times New Roman" w:cs="Times New Roman"/>
          <w:color w:val="000000"/>
          <w:kern w:val="0"/>
          <w:szCs w:val="32"/>
          <w:bdr w:val="none" w:sz="0" w:space="0" w:color="auto" w:frame="1"/>
        </w:rPr>
        <w:t>22</w:t>
      </w:r>
      <w:r w:rsidRPr="00C723B2">
        <w:rPr>
          <w:rFonts w:ascii="仿宋_GB2312" w:hAnsi="微软雅黑" w:cs="宋体" w:hint="eastAsia"/>
          <w:color w:val="000000"/>
          <w:kern w:val="0"/>
          <w:szCs w:val="32"/>
          <w:bdr w:val="none" w:sz="0" w:space="0" w:color="auto" w:frame="1"/>
        </w:rPr>
        <w:t>项、其他行政权力</w:t>
      </w:r>
      <w:r w:rsidRPr="00C723B2">
        <w:rPr>
          <w:rFonts w:ascii="Times New Roman" w:eastAsia="微软雅黑" w:hAnsi="Times New Roman" w:cs="Times New Roman"/>
          <w:color w:val="000000"/>
          <w:kern w:val="0"/>
          <w:szCs w:val="32"/>
          <w:bdr w:val="none" w:sz="0" w:space="0" w:color="auto" w:frame="1"/>
        </w:rPr>
        <w:t>9</w:t>
      </w:r>
      <w:r w:rsidRPr="00C723B2">
        <w:rPr>
          <w:rFonts w:ascii="微软雅黑" w:eastAsia="微软雅黑" w:hAnsi="微软雅黑" w:cs="宋体" w:hint="eastAsia"/>
          <w:color w:val="000000"/>
          <w:kern w:val="0"/>
          <w:szCs w:val="32"/>
          <w:bdr w:val="none" w:sz="0" w:space="0" w:color="auto" w:frame="1"/>
        </w:rPr>
        <w:t>项），</w:t>
      </w:r>
      <w:proofErr w:type="gramStart"/>
      <w:r w:rsidRPr="00C723B2">
        <w:rPr>
          <w:rFonts w:ascii="微软雅黑" w:eastAsia="微软雅黑" w:hAnsi="微软雅黑" w:cs="宋体" w:hint="eastAsia"/>
          <w:color w:val="000000"/>
          <w:kern w:val="0"/>
          <w:szCs w:val="32"/>
          <w:bdr w:val="none" w:sz="0" w:space="0" w:color="auto" w:frame="1"/>
        </w:rPr>
        <w:t>一</w:t>
      </w:r>
      <w:proofErr w:type="gramEnd"/>
      <w:r w:rsidRPr="00C723B2">
        <w:rPr>
          <w:rFonts w:ascii="微软雅黑" w:eastAsia="微软雅黑" w:hAnsi="微软雅黑" w:cs="宋体" w:hint="eastAsia"/>
          <w:color w:val="000000"/>
          <w:kern w:val="0"/>
          <w:szCs w:val="32"/>
          <w:bdr w:val="none" w:sz="0" w:space="0" w:color="auto" w:frame="1"/>
        </w:rPr>
        <w:t>权</w:t>
      </w:r>
      <w:proofErr w:type="gramStart"/>
      <w:r w:rsidRPr="00C723B2">
        <w:rPr>
          <w:rFonts w:ascii="微软雅黑" w:eastAsia="微软雅黑" w:hAnsi="微软雅黑" w:cs="宋体" w:hint="eastAsia"/>
          <w:color w:val="000000"/>
          <w:kern w:val="0"/>
          <w:szCs w:val="32"/>
          <w:bdr w:val="none" w:sz="0" w:space="0" w:color="auto" w:frame="1"/>
        </w:rPr>
        <w:t>一</w:t>
      </w:r>
      <w:proofErr w:type="gramEnd"/>
      <w:r w:rsidRPr="00C723B2">
        <w:rPr>
          <w:rFonts w:ascii="微软雅黑" w:eastAsia="微软雅黑" w:hAnsi="微软雅黑" w:cs="宋体" w:hint="eastAsia"/>
          <w:color w:val="000000"/>
          <w:kern w:val="0"/>
          <w:szCs w:val="32"/>
          <w:bdr w:val="none" w:sz="0" w:space="0" w:color="auto" w:frame="1"/>
        </w:rPr>
        <w:t>责、权责对应</w:t>
      </w:r>
      <w:r w:rsidRPr="00C723B2">
        <w:rPr>
          <w:rFonts w:ascii="微软雅黑" w:eastAsia="微软雅黑" w:hAnsi="微软雅黑" w:cs="宋体" w:hint="eastAsia"/>
          <w:color w:val="333333"/>
          <w:kern w:val="0"/>
          <w:szCs w:val="32"/>
          <w:bdr w:val="none" w:sz="0" w:space="0" w:color="auto" w:frame="1"/>
        </w:rPr>
        <w:t>。</w:t>
      </w:r>
    </w:p>
    <w:p w14:paraId="457B1D4A" w14:textId="77777777" w:rsidR="00C723B2" w:rsidRPr="00C723B2" w:rsidRDefault="00C723B2" w:rsidP="00C723B2">
      <w:pPr>
        <w:widowControl/>
        <w:shd w:val="clear" w:color="auto" w:fill="FFFFFF"/>
        <w:spacing w:line="580" w:lineRule="atLeast"/>
        <w:ind w:firstLine="626"/>
        <w:jc w:val="left"/>
        <w:rPr>
          <w:rFonts w:ascii="微软雅黑" w:eastAsia="微软雅黑" w:hAnsi="微软雅黑" w:cs="宋体" w:hint="eastAsia"/>
          <w:color w:val="333333"/>
          <w:kern w:val="0"/>
          <w:sz w:val="24"/>
          <w:szCs w:val="24"/>
        </w:rPr>
      </w:pPr>
      <w:r w:rsidRPr="00C723B2">
        <w:rPr>
          <w:rFonts w:ascii="楷体_GB2312" w:eastAsia="楷体_GB2312" w:hAnsi="微软雅黑" w:cs="宋体" w:hint="eastAsia"/>
          <w:b/>
          <w:bCs/>
          <w:color w:val="000000"/>
          <w:kern w:val="0"/>
          <w:szCs w:val="32"/>
          <w:bdr w:val="none" w:sz="0" w:space="0" w:color="auto" w:frame="1"/>
        </w:rPr>
        <w:t>（四）加强政策解读，准确回应诉求。</w:t>
      </w:r>
      <w:r w:rsidRPr="00C723B2">
        <w:rPr>
          <w:rFonts w:ascii="仿宋_GB2312" w:hAnsi="微软雅黑" w:cs="宋体" w:hint="eastAsia"/>
          <w:color w:val="000000"/>
          <w:kern w:val="0"/>
          <w:szCs w:val="32"/>
          <w:bdr w:val="none" w:sz="0" w:space="0" w:color="auto" w:frame="1"/>
        </w:rPr>
        <w:t>紧扣中央、自治区和我市出台的重要政策措施，建立同步解读机制，在</w:t>
      </w:r>
      <w:r w:rsidRPr="00C723B2">
        <w:rPr>
          <w:rFonts w:ascii="仿宋_GB2312" w:hAnsi="微软雅黑" w:cs="宋体" w:hint="eastAsia"/>
          <w:color w:val="000000"/>
          <w:kern w:val="0"/>
          <w:szCs w:val="32"/>
          <w:bdr w:val="none" w:sz="0" w:space="0" w:color="auto" w:frame="1"/>
        </w:rPr>
        <w:lastRenderedPageBreak/>
        <w:t>用活用好传统媒介的基础上，开辟了局门户网站政策解读专栏，采取一问一答的形式对创业担保贷款申请、就业困难人员和生产困难企业认定、社保补贴</w:t>
      </w:r>
      <w:proofErr w:type="gramStart"/>
      <w:r w:rsidRPr="00C723B2">
        <w:rPr>
          <w:rFonts w:ascii="仿宋_GB2312" w:hAnsi="微软雅黑" w:cs="宋体" w:hint="eastAsia"/>
          <w:color w:val="000000"/>
          <w:kern w:val="0"/>
          <w:szCs w:val="32"/>
          <w:bdr w:val="none" w:sz="0" w:space="0" w:color="auto" w:frame="1"/>
        </w:rPr>
        <w:t>和援企稳岗补贴</w:t>
      </w:r>
      <w:proofErr w:type="gramEnd"/>
      <w:r w:rsidRPr="00C723B2">
        <w:rPr>
          <w:rFonts w:ascii="仿宋_GB2312" w:hAnsi="微软雅黑" w:cs="宋体" w:hint="eastAsia"/>
          <w:color w:val="000000"/>
          <w:kern w:val="0"/>
          <w:szCs w:val="32"/>
          <w:bdr w:val="none" w:sz="0" w:space="0" w:color="auto" w:frame="1"/>
        </w:rPr>
        <w:t>申报、失业金申领等就业创业和社会保险政策进行解读。依托门户网站领导邮箱、</w:t>
      </w:r>
      <w:proofErr w:type="gramStart"/>
      <w:r w:rsidRPr="00C723B2">
        <w:rPr>
          <w:rFonts w:ascii="仿宋_GB2312" w:hAnsi="微软雅黑" w:cs="宋体" w:hint="eastAsia"/>
          <w:color w:val="000000"/>
          <w:kern w:val="0"/>
          <w:szCs w:val="32"/>
          <w:bdr w:val="none" w:sz="0" w:space="0" w:color="auto" w:frame="1"/>
        </w:rPr>
        <w:t>人社部门</w:t>
      </w:r>
      <w:proofErr w:type="gramEnd"/>
      <w:r w:rsidRPr="00C723B2">
        <w:rPr>
          <w:rFonts w:ascii="仿宋_GB2312" w:hAnsi="微软雅黑" w:cs="宋体" w:hint="eastAsia"/>
          <w:color w:val="000000"/>
          <w:kern w:val="0"/>
          <w:szCs w:val="32"/>
          <w:bdr w:val="none" w:sz="0" w:space="0" w:color="auto" w:frame="1"/>
        </w:rPr>
        <w:t>“</w:t>
      </w:r>
      <w:r w:rsidRPr="00C723B2">
        <w:rPr>
          <w:rFonts w:ascii="Times New Roman" w:eastAsia="微软雅黑" w:hAnsi="Times New Roman" w:cs="Times New Roman"/>
          <w:color w:val="000000"/>
          <w:kern w:val="0"/>
          <w:szCs w:val="32"/>
          <w:bdr w:val="none" w:sz="0" w:space="0" w:color="auto" w:frame="1"/>
        </w:rPr>
        <w:t>12333</w:t>
      </w:r>
      <w:r w:rsidRPr="00C723B2">
        <w:rPr>
          <w:rFonts w:ascii="仿宋_GB2312" w:hAnsi="微软雅黑" w:cs="宋体" w:hint="eastAsia"/>
          <w:color w:val="000000"/>
          <w:kern w:val="0"/>
          <w:szCs w:val="32"/>
          <w:bdr w:val="none" w:sz="0" w:space="0" w:color="auto" w:frame="1"/>
        </w:rPr>
        <w:t>”服务热线、</w:t>
      </w:r>
      <w:r w:rsidRPr="00C723B2">
        <w:rPr>
          <w:rFonts w:ascii="Times New Roman" w:eastAsia="微软雅黑" w:hAnsi="Times New Roman" w:cs="Times New Roman"/>
          <w:color w:val="000000"/>
          <w:kern w:val="0"/>
          <w:szCs w:val="32"/>
          <w:bdr w:val="none" w:sz="0" w:space="0" w:color="auto" w:frame="1"/>
        </w:rPr>
        <w:t>“12345”</w:t>
      </w:r>
      <w:r w:rsidRPr="00C723B2">
        <w:rPr>
          <w:rFonts w:ascii="仿宋_GB2312" w:hAnsi="微软雅黑" w:cs="宋体" w:hint="eastAsia"/>
          <w:color w:val="000000"/>
          <w:kern w:val="0"/>
          <w:szCs w:val="32"/>
          <w:bdr w:val="none" w:sz="0" w:space="0" w:color="auto" w:frame="1"/>
        </w:rPr>
        <w:t>市民服务热线、局领导窗口蹲点和科级干部开门</w:t>
      </w:r>
      <w:proofErr w:type="gramStart"/>
      <w:r w:rsidRPr="00C723B2">
        <w:rPr>
          <w:rFonts w:ascii="仿宋_GB2312" w:hAnsi="微软雅黑" w:cs="宋体" w:hint="eastAsia"/>
          <w:color w:val="000000"/>
          <w:kern w:val="0"/>
          <w:szCs w:val="32"/>
          <w:bdr w:val="none" w:sz="0" w:space="0" w:color="auto" w:frame="1"/>
        </w:rPr>
        <w:t>接访四大</w:t>
      </w:r>
      <w:proofErr w:type="gramEnd"/>
      <w:r w:rsidRPr="00C723B2">
        <w:rPr>
          <w:rFonts w:ascii="仿宋_GB2312" w:hAnsi="微软雅黑" w:cs="宋体" w:hint="eastAsia"/>
          <w:color w:val="000000"/>
          <w:kern w:val="0"/>
          <w:szCs w:val="32"/>
          <w:bdr w:val="none" w:sz="0" w:space="0" w:color="auto" w:frame="1"/>
        </w:rPr>
        <w:t>载体，加强政务舆情的收集与处置，主动承接上级部门转办件，</w:t>
      </w:r>
      <w:r w:rsidRPr="00C723B2">
        <w:rPr>
          <w:rFonts w:ascii="微软雅黑" w:eastAsia="微软雅黑" w:hAnsi="微软雅黑" w:cs="宋体" w:hint="eastAsia"/>
          <w:color w:val="000000"/>
          <w:kern w:val="0"/>
          <w:szCs w:val="32"/>
          <w:bdr w:val="none" w:sz="0" w:space="0" w:color="auto" w:frame="1"/>
        </w:rPr>
        <w:t>依法按</w:t>
      </w:r>
      <w:proofErr w:type="gramStart"/>
      <w:r w:rsidRPr="00C723B2">
        <w:rPr>
          <w:rFonts w:ascii="微软雅黑" w:eastAsia="微软雅黑" w:hAnsi="微软雅黑" w:cs="宋体" w:hint="eastAsia"/>
          <w:color w:val="000000"/>
          <w:kern w:val="0"/>
          <w:szCs w:val="32"/>
          <w:bdr w:val="none" w:sz="0" w:space="0" w:color="auto" w:frame="1"/>
        </w:rPr>
        <w:t>程序第</w:t>
      </w:r>
      <w:proofErr w:type="gramEnd"/>
      <w:r w:rsidRPr="00C723B2">
        <w:rPr>
          <w:rFonts w:ascii="微软雅黑" w:eastAsia="微软雅黑" w:hAnsi="微软雅黑" w:cs="宋体" w:hint="eastAsia"/>
          <w:color w:val="000000"/>
          <w:kern w:val="0"/>
          <w:szCs w:val="32"/>
          <w:bdr w:val="none" w:sz="0" w:space="0" w:color="auto" w:frame="1"/>
        </w:rPr>
        <w:t>一时间予以正面回应，并根据工作进展持续发布动态信息，积极稳妥回应群众关切。特别是针对近年来频发的社保电信诈骗案件，密切关切，及时介入，通过门户网站发布、微信短信推送、致群众公开信等形式，迅速澄清事实，消除不良影响，避免群众损失。今年我局</w:t>
      </w:r>
      <w:r w:rsidRPr="00C723B2">
        <w:rPr>
          <w:rFonts w:ascii="仿宋_GB2312" w:hAnsi="微软雅黑" w:cs="宋体" w:hint="eastAsia"/>
          <w:color w:val="000000"/>
          <w:kern w:val="0"/>
          <w:szCs w:val="32"/>
          <w:bdr w:val="none" w:sz="0" w:space="0" w:color="auto" w:frame="1"/>
        </w:rPr>
        <w:t>共接收上级舆情提示</w:t>
      </w:r>
      <w:r w:rsidRPr="00C723B2">
        <w:rPr>
          <w:rFonts w:ascii="Times New Roman" w:eastAsia="微软雅黑" w:hAnsi="Times New Roman" w:cs="Times New Roman"/>
          <w:color w:val="000000"/>
          <w:kern w:val="0"/>
          <w:szCs w:val="32"/>
          <w:bdr w:val="none" w:sz="0" w:space="0" w:color="auto" w:frame="1"/>
        </w:rPr>
        <w:t>2</w:t>
      </w:r>
      <w:r w:rsidRPr="00C723B2">
        <w:rPr>
          <w:rFonts w:ascii="仿宋_GB2312" w:hAnsi="微软雅黑" w:cs="宋体" w:hint="eastAsia"/>
          <w:color w:val="000000"/>
          <w:kern w:val="0"/>
          <w:szCs w:val="32"/>
          <w:bdr w:val="none" w:sz="0" w:space="0" w:color="auto" w:frame="1"/>
        </w:rPr>
        <w:t>件，领导信箱咨询</w:t>
      </w:r>
      <w:r w:rsidRPr="00C723B2">
        <w:rPr>
          <w:rFonts w:ascii="Times New Roman" w:eastAsia="微软雅黑" w:hAnsi="Times New Roman" w:cs="Times New Roman"/>
          <w:color w:val="000000"/>
          <w:kern w:val="0"/>
          <w:szCs w:val="32"/>
          <w:bdr w:val="none" w:sz="0" w:space="0" w:color="auto" w:frame="1"/>
        </w:rPr>
        <w:t>25</w:t>
      </w:r>
      <w:r w:rsidRPr="00C723B2">
        <w:rPr>
          <w:rFonts w:ascii="仿宋_GB2312" w:hAnsi="微软雅黑" w:cs="宋体" w:hint="eastAsia"/>
          <w:color w:val="000000"/>
          <w:kern w:val="0"/>
          <w:szCs w:val="32"/>
          <w:bdr w:val="none" w:sz="0" w:space="0" w:color="auto" w:frame="1"/>
        </w:rPr>
        <w:t>件，来信来访及“</w:t>
      </w:r>
      <w:r w:rsidRPr="00C723B2">
        <w:rPr>
          <w:rFonts w:ascii="Times New Roman" w:eastAsia="微软雅黑" w:hAnsi="Times New Roman" w:cs="Times New Roman"/>
          <w:color w:val="000000"/>
          <w:kern w:val="0"/>
          <w:szCs w:val="32"/>
          <w:bdr w:val="none" w:sz="0" w:space="0" w:color="auto" w:frame="1"/>
        </w:rPr>
        <w:t>12333</w:t>
      </w:r>
      <w:r w:rsidRPr="00C723B2">
        <w:rPr>
          <w:rFonts w:ascii="仿宋_GB2312" w:hAnsi="微软雅黑" w:cs="宋体" w:hint="eastAsia"/>
          <w:color w:val="000000"/>
          <w:kern w:val="0"/>
          <w:szCs w:val="32"/>
          <w:bdr w:val="none" w:sz="0" w:space="0" w:color="auto" w:frame="1"/>
        </w:rPr>
        <w:t>”、</w:t>
      </w:r>
      <w:r w:rsidRPr="00C723B2">
        <w:rPr>
          <w:rFonts w:ascii="Times New Roman" w:eastAsia="微软雅黑" w:hAnsi="Times New Roman" w:cs="Times New Roman"/>
          <w:color w:val="000000"/>
          <w:kern w:val="0"/>
          <w:szCs w:val="32"/>
          <w:bdr w:val="none" w:sz="0" w:space="0" w:color="auto" w:frame="1"/>
        </w:rPr>
        <w:t> “12345”</w:t>
      </w:r>
      <w:r w:rsidRPr="00C723B2">
        <w:rPr>
          <w:rFonts w:ascii="仿宋_GB2312" w:hAnsi="微软雅黑" w:cs="宋体" w:hint="eastAsia"/>
          <w:color w:val="000000"/>
          <w:kern w:val="0"/>
          <w:szCs w:val="32"/>
          <w:bdr w:val="none" w:sz="0" w:space="0" w:color="auto" w:frame="1"/>
        </w:rPr>
        <w:t>市民服务热线咨询投诉</w:t>
      </w:r>
      <w:r w:rsidRPr="00C723B2">
        <w:rPr>
          <w:rFonts w:ascii="Times New Roman" w:eastAsia="微软雅黑" w:hAnsi="Times New Roman" w:cs="Times New Roman"/>
          <w:color w:val="000000"/>
          <w:kern w:val="0"/>
          <w:szCs w:val="32"/>
          <w:bdr w:val="none" w:sz="0" w:space="0" w:color="auto" w:frame="1"/>
        </w:rPr>
        <w:t>172</w:t>
      </w:r>
      <w:r w:rsidRPr="00C723B2">
        <w:rPr>
          <w:rFonts w:ascii="仿宋_GB2312" w:hAnsi="微软雅黑" w:cs="宋体" w:hint="eastAsia"/>
          <w:color w:val="000000"/>
          <w:kern w:val="0"/>
          <w:szCs w:val="32"/>
          <w:bdr w:val="none" w:sz="0" w:space="0" w:color="auto" w:frame="1"/>
        </w:rPr>
        <w:t>件，均在规定时间内办理完毕，未发生重大负面舆情。</w:t>
      </w:r>
    </w:p>
    <w:p w14:paraId="1F1F6E56" w14:textId="77777777" w:rsidR="00C723B2" w:rsidRPr="00C723B2" w:rsidRDefault="00C723B2" w:rsidP="00C723B2">
      <w:pPr>
        <w:widowControl/>
        <w:shd w:val="clear" w:color="auto" w:fill="FFFFFF"/>
        <w:spacing w:line="580" w:lineRule="atLeast"/>
        <w:ind w:firstLine="643"/>
        <w:jc w:val="left"/>
        <w:rPr>
          <w:rFonts w:ascii="微软雅黑" w:eastAsia="微软雅黑" w:hAnsi="微软雅黑" w:cs="宋体" w:hint="eastAsia"/>
          <w:color w:val="333333"/>
          <w:kern w:val="0"/>
          <w:sz w:val="24"/>
          <w:szCs w:val="24"/>
        </w:rPr>
      </w:pPr>
      <w:r w:rsidRPr="00C723B2">
        <w:rPr>
          <w:rFonts w:ascii="楷体_GB2312" w:eastAsia="楷体_GB2312" w:hAnsi="微软雅黑" w:cs="宋体" w:hint="eastAsia"/>
          <w:b/>
          <w:bCs/>
          <w:color w:val="000000"/>
          <w:kern w:val="0"/>
          <w:szCs w:val="32"/>
          <w:bdr w:val="none" w:sz="0" w:space="0" w:color="auto" w:frame="1"/>
        </w:rPr>
        <w:t>（五）加强运行管理，筑牢服务根基。</w:t>
      </w:r>
      <w:r w:rsidRPr="00C723B2">
        <w:rPr>
          <w:rFonts w:ascii="仿宋_GB2312" w:hAnsi="微软雅黑" w:cs="宋体" w:hint="eastAsia"/>
          <w:color w:val="000000"/>
          <w:kern w:val="0"/>
          <w:szCs w:val="32"/>
          <w:bdr w:val="none" w:sz="0" w:space="0" w:color="auto" w:frame="1"/>
        </w:rPr>
        <w:t>把服务窗口运行管理摆在与规划建设同等位置，</w:t>
      </w:r>
      <w:r w:rsidRPr="00C723B2">
        <w:rPr>
          <w:rFonts w:ascii="微软雅黑" w:eastAsia="微软雅黑" w:hAnsi="微软雅黑" w:cs="宋体" w:hint="eastAsia"/>
          <w:color w:val="000000"/>
          <w:kern w:val="0"/>
          <w:szCs w:val="32"/>
          <w:bdr w:val="none" w:sz="0" w:space="0" w:color="auto" w:frame="1"/>
        </w:rPr>
        <w:t>健全了考勤管理、作风监督、责任追究等一系列配套制度，规范执行</w:t>
      </w:r>
      <w:r w:rsidRPr="00C723B2">
        <w:rPr>
          <w:rFonts w:ascii="Times New Roman" w:eastAsia="微软雅黑" w:hAnsi="Times New Roman" w:cs="Times New Roman"/>
          <w:color w:val="000000"/>
          <w:kern w:val="0"/>
          <w:szCs w:val="32"/>
          <w:bdr w:val="none" w:sz="0" w:space="0" w:color="auto" w:frame="1"/>
        </w:rPr>
        <w:t>“</w:t>
      </w:r>
      <w:r w:rsidRPr="00C723B2">
        <w:rPr>
          <w:rFonts w:ascii="仿宋_GB2312" w:hAnsi="微软雅黑" w:cs="宋体" w:hint="eastAsia"/>
          <w:color w:val="000000"/>
          <w:kern w:val="0"/>
          <w:szCs w:val="32"/>
          <w:bdr w:val="none" w:sz="0" w:space="0" w:color="auto" w:frame="1"/>
        </w:rPr>
        <w:t>三三四四五五</w:t>
      </w:r>
      <w:r w:rsidRPr="00C723B2">
        <w:rPr>
          <w:rFonts w:ascii="Times New Roman" w:eastAsia="微软雅黑" w:hAnsi="Times New Roman" w:cs="Times New Roman"/>
          <w:color w:val="000000"/>
          <w:kern w:val="0"/>
          <w:szCs w:val="32"/>
          <w:bdr w:val="none" w:sz="0" w:space="0" w:color="auto" w:frame="1"/>
        </w:rPr>
        <w:t>”</w:t>
      </w:r>
      <w:r w:rsidRPr="00C723B2">
        <w:rPr>
          <w:rFonts w:ascii="仿宋_GB2312" w:hAnsi="微软雅黑" w:cs="宋体" w:hint="eastAsia"/>
          <w:color w:val="000000"/>
          <w:kern w:val="0"/>
          <w:szCs w:val="32"/>
          <w:bdr w:val="none" w:sz="0" w:space="0" w:color="auto" w:frame="1"/>
        </w:rPr>
        <w:t>工作纪律和行为规范（</w:t>
      </w:r>
      <w:r w:rsidRPr="00C723B2">
        <w:rPr>
          <w:rFonts w:ascii="楷体_GB2312" w:eastAsia="楷体_GB2312" w:hAnsi="微软雅黑" w:cs="宋体" w:hint="eastAsia"/>
          <w:b/>
          <w:bCs/>
          <w:color w:val="000000"/>
          <w:kern w:val="0"/>
          <w:szCs w:val="32"/>
          <w:bdr w:val="none" w:sz="0" w:space="0" w:color="auto" w:frame="1"/>
        </w:rPr>
        <w:t>即：</w:t>
      </w:r>
      <w:r w:rsidRPr="00C723B2">
        <w:rPr>
          <w:rFonts w:ascii="微软雅黑" w:eastAsia="微软雅黑" w:hAnsi="微软雅黑" w:cs="宋体" w:hint="eastAsia"/>
          <w:b/>
          <w:bCs/>
          <w:color w:val="000000"/>
          <w:spacing w:val="-6"/>
          <w:kern w:val="0"/>
          <w:szCs w:val="32"/>
          <w:bdr w:val="none" w:sz="0" w:space="0" w:color="auto" w:frame="1"/>
        </w:rPr>
        <w:t>做到</w:t>
      </w:r>
      <w:r w:rsidRPr="00C723B2">
        <w:rPr>
          <w:rFonts w:ascii="Times New Roman" w:eastAsia="微软雅黑" w:hAnsi="Times New Roman" w:cs="Times New Roman"/>
          <w:b/>
          <w:bCs/>
          <w:color w:val="000000"/>
          <w:spacing w:val="-6"/>
          <w:kern w:val="0"/>
          <w:szCs w:val="32"/>
          <w:bdr w:val="none" w:sz="0" w:space="0" w:color="auto" w:frame="1"/>
        </w:rPr>
        <w:t>“</w:t>
      </w:r>
      <w:r w:rsidRPr="00C723B2">
        <w:rPr>
          <w:rFonts w:ascii="楷体_GB2312" w:eastAsia="楷体_GB2312" w:hAnsi="微软雅黑" w:cs="宋体" w:hint="eastAsia"/>
          <w:b/>
          <w:bCs/>
          <w:color w:val="000000"/>
          <w:spacing w:val="-6"/>
          <w:kern w:val="0"/>
          <w:szCs w:val="32"/>
          <w:bdr w:val="none" w:sz="0" w:space="0" w:color="auto" w:frame="1"/>
        </w:rPr>
        <w:t>三个提前</w:t>
      </w:r>
      <w:r w:rsidRPr="00C723B2">
        <w:rPr>
          <w:rFonts w:ascii="Times New Roman" w:eastAsia="微软雅黑" w:hAnsi="Times New Roman" w:cs="Times New Roman"/>
          <w:b/>
          <w:bCs/>
          <w:color w:val="000000"/>
          <w:spacing w:val="-6"/>
          <w:kern w:val="0"/>
          <w:szCs w:val="32"/>
          <w:bdr w:val="none" w:sz="0" w:space="0" w:color="auto" w:frame="1"/>
        </w:rPr>
        <w:t>”</w:t>
      </w:r>
      <w:r w:rsidRPr="00C723B2">
        <w:rPr>
          <w:rFonts w:ascii="楷体_GB2312" w:eastAsia="楷体_GB2312" w:hAnsi="微软雅黑" w:cs="宋体" w:hint="eastAsia"/>
          <w:b/>
          <w:bCs/>
          <w:color w:val="000000"/>
          <w:spacing w:val="-6"/>
          <w:kern w:val="0"/>
          <w:szCs w:val="32"/>
          <w:bdr w:val="none" w:sz="0" w:space="0" w:color="auto" w:frame="1"/>
        </w:rPr>
        <w:t>：</w:t>
      </w:r>
      <w:r w:rsidRPr="00C723B2">
        <w:rPr>
          <w:rFonts w:ascii="楷体_GB2312" w:eastAsia="楷体_GB2312" w:hAnsi="微软雅黑" w:cs="宋体" w:hint="eastAsia"/>
          <w:b/>
          <w:bCs/>
          <w:color w:val="000000"/>
          <w:kern w:val="0"/>
          <w:szCs w:val="32"/>
          <w:bdr w:val="none" w:sz="0" w:space="0" w:color="auto" w:frame="1"/>
        </w:rPr>
        <w:t>上班提前</w:t>
      </w:r>
      <w:r w:rsidRPr="00C723B2">
        <w:rPr>
          <w:rFonts w:ascii="Times New Roman" w:eastAsia="微软雅黑" w:hAnsi="Times New Roman" w:cs="Times New Roman"/>
          <w:b/>
          <w:bCs/>
          <w:color w:val="000000"/>
          <w:kern w:val="0"/>
          <w:szCs w:val="32"/>
          <w:bdr w:val="none" w:sz="0" w:space="0" w:color="auto" w:frame="1"/>
        </w:rPr>
        <w:t>10</w:t>
      </w:r>
      <w:r w:rsidRPr="00C723B2">
        <w:rPr>
          <w:rFonts w:ascii="楷体_GB2312" w:eastAsia="楷体_GB2312" w:hAnsi="微软雅黑" w:cs="宋体" w:hint="eastAsia"/>
          <w:b/>
          <w:bCs/>
          <w:color w:val="000000"/>
          <w:kern w:val="0"/>
          <w:szCs w:val="32"/>
          <w:bdr w:val="none" w:sz="0" w:space="0" w:color="auto" w:frame="1"/>
        </w:rPr>
        <w:t>分钟到岗、开会提前</w:t>
      </w:r>
      <w:r w:rsidRPr="00C723B2">
        <w:rPr>
          <w:rFonts w:ascii="Times New Roman" w:eastAsia="微软雅黑" w:hAnsi="Times New Roman" w:cs="Times New Roman"/>
          <w:b/>
          <w:bCs/>
          <w:color w:val="000000"/>
          <w:kern w:val="0"/>
          <w:szCs w:val="32"/>
          <w:bdr w:val="none" w:sz="0" w:space="0" w:color="auto" w:frame="1"/>
        </w:rPr>
        <w:t>10</w:t>
      </w:r>
      <w:r w:rsidRPr="00C723B2">
        <w:rPr>
          <w:rFonts w:ascii="楷体_GB2312" w:eastAsia="楷体_GB2312" w:hAnsi="微软雅黑" w:cs="宋体" w:hint="eastAsia"/>
          <w:b/>
          <w:bCs/>
          <w:color w:val="000000"/>
          <w:kern w:val="0"/>
          <w:szCs w:val="32"/>
          <w:bdr w:val="none" w:sz="0" w:space="0" w:color="auto" w:frame="1"/>
        </w:rPr>
        <w:t>分钟到位、活动提前</w:t>
      </w:r>
      <w:r w:rsidRPr="00C723B2">
        <w:rPr>
          <w:rFonts w:ascii="Times New Roman" w:eastAsia="微软雅黑" w:hAnsi="Times New Roman" w:cs="Times New Roman"/>
          <w:b/>
          <w:bCs/>
          <w:color w:val="000000"/>
          <w:kern w:val="0"/>
          <w:szCs w:val="32"/>
          <w:bdr w:val="none" w:sz="0" w:space="0" w:color="auto" w:frame="1"/>
        </w:rPr>
        <w:t>10</w:t>
      </w:r>
      <w:r w:rsidRPr="00C723B2">
        <w:rPr>
          <w:rFonts w:ascii="楷体_GB2312" w:eastAsia="楷体_GB2312" w:hAnsi="微软雅黑" w:cs="宋体" w:hint="eastAsia"/>
          <w:b/>
          <w:bCs/>
          <w:color w:val="000000"/>
          <w:kern w:val="0"/>
          <w:szCs w:val="32"/>
          <w:bdr w:val="none" w:sz="0" w:space="0" w:color="auto" w:frame="1"/>
        </w:rPr>
        <w:t>分钟到场；保持</w:t>
      </w:r>
      <w:r w:rsidRPr="00C723B2">
        <w:rPr>
          <w:rFonts w:ascii="Times New Roman" w:eastAsia="微软雅黑" w:hAnsi="Times New Roman" w:cs="Times New Roman"/>
          <w:b/>
          <w:bCs/>
          <w:color w:val="000000"/>
          <w:kern w:val="0"/>
          <w:szCs w:val="32"/>
          <w:bdr w:val="none" w:sz="0" w:space="0" w:color="auto" w:frame="1"/>
        </w:rPr>
        <w:t>“</w:t>
      </w:r>
      <w:r w:rsidRPr="00C723B2">
        <w:rPr>
          <w:rFonts w:ascii="楷体_GB2312" w:eastAsia="楷体_GB2312" w:hAnsi="微软雅黑" w:cs="宋体" w:hint="eastAsia"/>
          <w:b/>
          <w:bCs/>
          <w:color w:val="000000"/>
          <w:kern w:val="0"/>
          <w:szCs w:val="32"/>
          <w:bdr w:val="none" w:sz="0" w:space="0" w:color="auto" w:frame="1"/>
        </w:rPr>
        <w:t>三个体现</w:t>
      </w:r>
      <w:r w:rsidRPr="00C723B2">
        <w:rPr>
          <w:rFonts w:ascii="Times New Roman" w:eastAsia="微软雅黑" w:hAnsi="Times New Roman" w:cs="Times New Roman"/>
          <w:b/>
          <w:bCs/>
          <w:color w:val="000000"/>
          <w:kern w:val="0"/>
          <w:szCs w:val="32"/>
          <w:bdr w:val="none" w:sz="0" w:space="0" w:color="auto" w:frame="1"/>
        </w:rPr>
        <w:t>”</w:t>
      </w:r>
      <w:r w:rsidRPr="00C723B2">
        <w:rPr>
          <w:rFonts w:ascii="楷体_GB2312" w:eastAsia="楷体_GB2312" w:hAnsi="微软雅黑" w:cs="宋体" w:hint="eastAsia"/>
          <w:b/>
          <w:bCs/>
          <w:color w:val="000000"/>
          <w:kern w:val="0"/>
          <w:szCs w:val="32"/>
          <w:bdr w:val="none" w:sz="0" w:space="0" w:color="auto" w:frame="1"/>
        </w:rPr>
        <w:t>：仪表端庄体现修养，态度真诚体现</w:t>
      </w:r>
      <w:r w:rsidRPr="00C723B2">
        <w:rPr>
          <w:rFonts w:ascii="楷体_GB2312" w:eastAsia="楷体_GB2312" w:hAnsi="微软雅黑" w:cs="宋体" w:hint="eastAsia"/>
          <w:b/>
          <w:bCs/>
          <w:color w:val="000000"/>
          <w:kern w:val="0"/>
          <w:szCs w:val="32"/>
          <w:bdr w:val="none" w:sz="0" w:space="0" w:color="auto" w:frame="1"/>
        </w:rPr>
        <w:lastRenderedPageBreak/>
        <w:t>涵养，环境整洁体现素养；确保</w:t>
      </w:r>
      <w:r w:rsidRPr="00C723B2">
        <w:rPr>
          <w:rFonts w:ascii="Times New Roman" w:eastAsia="微软雅黑" w:hAnsi="Times New Roman" w:cs="Times New Roman"/>
          <w:b/>
          <w:bCs/>
          <w:color w:val="000000"/>
          <w:kern w:val="0"/>
          <w:szCs w:val="32"/>
          <w:bdr w:val="none" w:sz="0" w:space="0" w:color="auto" w:frame="1"/>
        </w:rPr>
        <w:t>“</w:t>
      </w:r>
      <w:r w:rsidRPr="00C723B2">
        <w:rPr>
          <w:rFonts w:ascii="楷体_GB2312" w:eastAsia="楷体_GB2312" w:hAnsi="微软雅黑" w:cs="宋体" w:hint="eastAsia"/>
          <w:b/>
          <w:bCs/>
          <w:color w:val="000000"/>
          <w:kern w:val="0"/>
          <w:szCs w:val="32"/>
          <w:bdr w:val="none" w:sz="0" w:space="0" w:color="auto" w:frame="1"/>
        </w:rPr>
        <w:t>四个明白</w:t>
      </w:r>
      <w:r w:rsidRPr="00C723B2">
        <w:rPr>
          <w:rFonts w:ascii="Times New Roman" w:eastAsia="微软雅黑" w:hAnsi="Times New Roman" w:cs="Times New Roman"/>
          <w:b/>
          <w:bCs/>
          <w:color w:val="000000"/>
          <w:kern w:val="0"/>
          <w:szCs w:val="32"/>
          <w:bdr w:val="none" w:sz="0" w:space="0" w:color="auto" w:frame="1"/>
        </w:rPr>
        <w:t>”</w:t>
      </w:r>
      <w:r w:rsidRPr="00C723B2">
        <w:rPr>
          <w:rFonts w:ascii="楷体_GB2312" w:eastAsia="楷体_GB2312" w:hAnsi="微软雅黑" w:cs="宋体" w:hint="eastAsia"/>
          <w:b/>
          <w:bCs/>
          <w:color w:val="000000"/>
          <w:kern w:val="0"/>
          <w:szCs w:val="32"/>
          <w:bdr w:val="none" w:sz="0" w:space="0" w:color="auto" w:frame="1"/>
        </w:rPr>
        <w:t>：明白政策标准、明白工作流程、明白自身职责、</w:t>
      </w:r>
      <w:proofErr w:type="gramStart"/>
      <w:r w:rsidRPr="00C723B2">
        <w:rPr>
          <w:rFonts w:ascii="楷体_GB2312" w:eastAsia="楷体_GB2312" w:hAnsi="微软雅黑" w:cs="宋体" w:hint="eastAsia"/>
          <w:b/>
          <w:bCs/>
          <w:color w:val="000000"/>
          <w:kern w:val="0"/>
          <w:szCs w:val="32"/>
          <w:bdr w:val="none" w:sz="0" w:space="0" w:color="auto" w:frame="1"/>
        </w:rPr>
        <w:t>明白群众</w:t>
      </w:r>
      <w:proofErr w:type="gramEnd"/>
      <w:r w:rsidRPr="00C723B2">
        <w:rPr>
          <w:rFonts w:ascii="楷体_GB2312" w:eastAsia="楷体_GB2312" w:hAnsi="微软雅黑" w:cs="宋体" w:hint="eastAsia"/>
          <w:b/>
          <w:bCs/>
          <w:color w:val="000000"/>
          <w:kern w:val="0"/>
          <w:szCs w:val="32"/>
          <w:bdr w:val="none" w:sz="0" w:space="0" w:color="auto" w:frame="1"/>
        </w:rPr>
        <w:t>所需；推行</w:t>
      </w:r>
      <w:r w:rsidRPr="00C723B2">
        <w:rPr>
          <w:rFonts w:ascii="Times New Roman" w:eastAsia="微软雅黑" w:hAnsi="Times New Roman" w:cs="Times New Roman"/>
          <w:b/>
          <w:bCs/>
          <w:color w:val="000000"/>
          <w:kern w:val="0"/>
          <w:szCs w:val="32"/>
          <w:bdr w:val="none" w:sz="0" w:space="0" w:color="auto" w:frame="1"/>
        </w:rPr>
        <w:t>“</w:t>
      </w:r>
      <w:r w:rsidRPr="00C723B2">
        <w:rPr>
          <w:rFonts w:ascii="楷体_GB2312" w:eastAsia="楷体_GB2312" w:hAnsi="微软雅黑" w:cs="宋体" w:hint="eastAsia"/>
          <w:b/>
          <w:bCs/>
          <w:color w:val="000000"/>
          <w:kern w:val="0"/>
          <w:szCs w:val="32"/>
          <w:bdr w:val="none" w:sz="0" w:space="0" w:color="auto" w:frame="1"/>
        </w:rPr>
        <w:t>四项服务</w:t>
      </w:r>
      <w:r w:rsidRPr="00C723B2">
        <w:rPr>
          <w:rFonts w:ascii="Times New Roman" w:eastAsia="微软雅黑" w:hAnsi="Times New Roman" w:cs="Times New Roman"/>
          <w:b/>
          <w:bCs/>
          <w:color w:val="000000"/>
          <w:kern w:val="0"/>
          <w:szCs w:val="32"/>
          <w:bdr w:val="none" w:sz="0" w:space="0" w:color="auto" w:frame="1"/>
        </w:rPr>
        <w:t>”</w:t>
      </w:r>
      <w:r w:rsidRPr="00C723B2">
        <w:rPr>
          <w:rFonts w:ascii="楷体_GB2312" w:eastAsia="楷体_GB2312" w:hAnsi="微软雅黑" w:cs="宋体" w:hint="eastAsia"/>
          <w:b/>
          <w:bCs/>
          <w:color w:val="000000"/>
          <w:kern w:val="0"/>
          <w:szCs w:val="32"/>
          <w:bdr w:val="none" w:sz="0" w:space="0" w:color="auto" w:frame="1"/>
        </w:rPr>
        <w:t>：延时错时服务、预约上门服务、限时办结服务、尽心周到服务；紧握</w:t>
      </w:r>
      <w:r w:rsidRPr="00C723B2">
        <w:rPr>
          <w:rFonts w:ascii="Times New Roman" w:eastAsia="微软雅黑" w:hAnsi="Times New Roman" w:cs="Times New Roman"/>
          <w:b/>
          <w:bCs/>
          <w:color w:val="000000"/>
          <w:kern w:val="0"/>
          <w:szCs w:val="32"/>
          <w:bdr w:val="none" w:sz="0" w:space="0" w:color="auto" w:frame="1"/>
        </w:rPr>
        <w:t>“</w:t>
      </w:r>
      <w:r w:rsidRPr="00C723B2">
        <w:rPr>
          <w:rFonts w:ascii="楷体_GB2312" w:eastAsia="楷体_GB2312" w:hAnsi="微软雅黑" w:cs="宋体" w:hint="eastAsia"/>
          <w:b/>
          <w:bCs/>
          <w:color w:val="000000"/>
          <w:kern w:val="0"/>
          <w:szCs w:val="32"/>
          <w:bdr w:val="none" w:sz="0" w:space="0" w:color="auto" w:frame="1"/>
        </w:rPr>
        <w:t>五个抓手</w:t>
      </w:r>
      <w:r w:rsidRPr="00C723B2">
        <w:rPr>
          <w:rFonts w:ascii="Times New Roman" w:eastAsia="微软雅黑" w:hAnsi="Times New Roman" w:cs="Times New Roman"/>
          <w:b/>
          <w:bCs/>
          <w:color w:val="000000"/>
          <w:kern w:val="0"/>
          <w:szCs w:val="32"/>
          <w:bdr w:val="none" w:sz="0" w:space="0" w:color="auto" w:frame="1"/>
        </w:rPr>
        <w:t>”</w:t>
      </w:r>
      <w:r w:rsidRPr="00C723B2">
        <w:rPr>
          <w:rFonts w:ascii="楷体_GB2312" w:eastAsia="楷体_GB2312" w:hAnsi="微软雅黑" w:cs="宋体" w:hint="eastAsia"/>
          <w:b/>
          <w:bCs/>
          <w:color w:val="000000"/>
          <w:kern w:val="0"/>
          <w:szCs w:val="32"/>
          <w:bdr w:val="none" w:sz="0" w:space="0" w:color="auto" w:frame="1"/>
        </w:rPr>
        <w:t>：抓班子带队伍、抓两头带中间、抓重点促整体、抓基础促提升、抓制度管长远；实现</w:t>
      </w:r>
      <w:r w:rsidRPr="00C723B2">
        <w:rPr>
          <w:rFonts w:ascii="Times New Roman" w:eastAsia="微软雅黑" w:hAnsi="Times New Roman" w:cs="Times New Roman"/>
          <w:b/>
          <w:bCs/>
          <w:color w:val="000000"/>
          <w:kern w:val="0"/>
          <w:szCs w:val="32"/>
          <w:bdr w:val="none" w:sz="0" w:space="0" w:color="auto" w:frame="1"/>
        </w:rPr>
        <w:t>“</w:t>
      </w:r>
      <w:r w:rsidRPr="00C723B2">
        <w:rPr>
          <w:rFonts w:ascii="楷体_GB2312" w:eastAsia="楷体_GB2312" w:hAnsi="微软雅黑" w:cs="宋体" w:hint="eastAsia"/>
          <w:b/>
          <w:bCs/>
          <w:color w:val="000000"/>
          <w:kern w:val="0"/>
          <w:szCs w:val="32"/>
          <w:bdr w:val="none" w:sz="0" w:space="0" w:color="auto" w:frame="1"/>
        </w:rPr>
        <w:t>五个目标</w:t>
      </w:r>
      <w:r w:rsidRPr="00C723B2">
        <w:rPr>
          <w:rFonts w:ascii="Times New Roman" w:eastAsia="微软雅黑" w:hAnsi="Times New Roman" w:cs="Times New Roman"/>
          <w:b/>
          <w:bCs/>
          <w:color w:val="000000"/>
          <w:kern w:val="0"/>
          <w:szCs w:val="32"/>
          <w:bdr w:val="none" w:sz="0" w:space="0" w:color="auto" w:frame="1"/>
        </w:rPr>
        <w:t>”</w:t>
      </w:r>
      <w:r w:rsidRPr="00C723B2">
        <w:rPr>
          <w:rFonts w:ascii="楷体_GB2312" w:eastAsia="楷体_GB2312" w:hAnsi="微软雅黑" w:cs="宋体" w:hint="eastAsia"/>
          <w:b/>
          <w:bCs/>
          <w:color w:val="000000"/>
          <w:kern w:val="0"/>
          <w:szCs w:val="32"/>
          <w:bdr w:val="none" w:sz="0" w:space="0" w:color="auto" w:frame="1"/>
        </w:rPr>
        <w:t>：问题解决早、作风转变快、服务质量优、形象树立好、群众满意度高</w:t>
      </w:r>
      <w:r w:rsidRPr="00C723B2">
        <w:rPr>
          <w:rFonts w:ascii="仿宋_GB2312" w:hAnsi="微软雅黑" w:cs="宋体" w:hint="eastAsia"/>
          <w:b/>
          <w:bCs/>
          <w:color w:val="000000"/>
          <w:kern w:val="0"/>
          <w:szCs w:val="32"/>
          <w:bdr w:val="none" w:sz="0" w:space="0" w:color="auto" w:frame="1"/>
        </w:rPr>
        <w:t>）</w:t>
      </w:r>
      <w:r w:rsidRPr="00C723B2">
        <w:rPr>
          <w:rFonts w:ascii="仿宋_GB2312" w:hAnsi="微软雅黑" w:cs="宋体" w:hint="eastAsia"/>
          <w:color w:val="000000"/>
          <w:kern w:val="0"/>
          <w:szCs w:val="32"/>
          <w:bdr w:val="none" w:sz="0" w:space="0" w:color="auto" w:frame="1"/>
        </w:rPr>
        <w:t>，进一步巩固拓展“三难”专项整治成果，</w:t>
      </w:r>
      <w:r w:rsidRPr="00C723B2">
        <w:rPr>
          <w:rFonts w:ascii="仿宋_GB2312" w:hAnsi="微软雅黑" w:cs="宋体" w:hint="eastAsia"/>
          <w:color w:val="000000"/>
          <w:spacing w:val="-4"/>
          <w:kern w:val="0"/>
          <w:szCs w:val="32"/>
          <w:bdr w:val="none" w:sz="0" w:space="0" w:color="auto" w:frame="1"/>
        </w:rPr>
        <w:t>增强了群众对人社工作的满意度。</w:t>
      </w:r>
      <w:r w:rsidRPr="00C723B2">
        <w:rPr>
          <w:rFonts w:ascii="仿宋_GB2312" w:hAnsi="微软雅黑" w:cs="宋体" w:hint="eastAsia"/>
          <w:color w:val="000000"/>
          <w:kern w:val="0"/>
          <w:szCs w:val="32"/>
          <w:bdr w:val="none" w:sz="0" w:space="0" w:color="auto" w:frame="1"/>
        </w:rPr>
        <w:t>局综合服务管理中心和市退管中心、海勃湾区千里山镇劳动保障事务所、乌达区劳动监察大队分别荣获全国、全区</w:t>
      </w:r>
      <w:proofErr w:type="gramStart"/>
      <w:r w:rsidRPr="00C723B2">
        <w:rPr>
          <w:rFonts w:ascii="仿宋_GB2312" w:hAnsi="微软雅黑" w:cs="宋体" w:hint="eastAsia"/>
          <w:color w:val="000000"/>
          <w:kern w:val="0"/>
          <w:szCs w:val="32"/>
          <w:bdr w:val="none" w:sz="0" w:space="0" w:color="auto" w:frame="1"/>
        </w:rPr>
        <w:t>人社系统</w:t>
      </w:r>
      <w:proofErr w:type="gramEnd"/>
      <w:r w:rsidRPr="00C723B2">
        <w:rPr>
          <w:rFonts w:ascii="Times New Roman" w:eastAsia="微软雅黑" w:hAnsi="Times New Roman" w:cs="Times New Roman"/>
          <w:color w:val="000000"/>
          <w:kern w:val="0"/>
          <w:szCs w:val="32"/>
          <w:bdr w:val="none" w:sz="0" w:space="0" w:color="auto" w:frame="1"/>
        </w:rPr>
        <w:t>2014-2016</w:t>
      </w:r>
      <w:r w:rsidRPr="00C723B2">
        <w:rPr>
          <w:rFonts w:ascii="仿宋_GB2312" w:hAnsi="微软雅黑" w:cs="宋体" w:hint="eastAsia"/>
          <w:color w:val="000000"/>
          <w:kern w:val="0"/>
          <w:szCs w:val="32"/>
          <w:bdr w:val="none" w:sz="0" w:space="0" w:color="auto" w:frame="1"/>
        </w:rPr>
        <w:t>年度优质服务窗口称号，市局及</w:t>
      </w:r>
      <w:r w:rsidRPr="00C723B2">
        <w:rPr>
          <w:rFonts w:ascii="Times New Roman" w:eastAsia="微软雅黑" w:hAnsi="Times New Roman" w:cs="Times New Roman"/>
          <w:color w:val="000000"/>
          <w:kern w:val="0"/>
          <w:szCs w:val="32"/>
          <w:bdr w:val="none" w:sz="0" w:space="0" w:color="auto" w:frame="1"/>
        </w:rPr>
        <w:t>3</w:t>
      </w:r>
      <w:r w:rsidRPr="00C723B2">
        <w:rPr>
          <w:rFonts w:ascii="仿宋_GB2312" w:hAnsi="微软雅黑" w:cs="宋体" w:hint="eastAsia"/>
          <w:color w:val="000000"/>
          <w:kern w:val="0"/>
          <w:szCs w:val="32"/>
          <w:bdr w:val="none" w:sz="0" w:space="0" w:color="auto" w:frame="1"/>
        </w:rPr>
        <w:t>个局属单位被市政府纠风办评为</w:t>
      </w:r>
      <w:r w:rsidRPr="00C723B2">
        <w:rPr>
          <w:rFonts w:ascii="Times New Roman" w:eastAsia="微软雅黑" w:hAnsi="Times New Roman" w:cs="Times New Roman"/>
          <w:color w:val="000000"/>
          <w:kern w:val="0"/>
          <w:szCs w:val="32"/>
          <w:bdr w:val="none" w:sz="0" w:space="0" w:color="auto" w:frame="1"/>
        </w:rPr>
        <w:t>2016</w:t>
      </w:r>
      <w:r w:rsidRPr="00C723B2">
        <w:rPr>
          <w:rFonts w:ascii="仿宋_GB2312" w:hAnsi="微软雅黑" w:cs="宋体" w:hint="eastAsia"/>
          <w:color w:val="000000"/>
          <w:kern w:val="0"/>
          <w:szCs w:val="32"/>
          <w:bdr w:val="none" w:sz="0" w:space="0" w:color="auto" w:frame="1"/>
        </w:rPr>
        <w:t>年度民主评议政风行风工作先进单位。积极拓展信息化在人社领域应用，自筹资金</w:t>
      </w:r>
      <w:r w:rsidRPr="00C723B2">
        <w:rPr>
          <w:rFonts w:ascii="Times New Roman" w:eastAsia="微软雅黑" w:hAnsi="Times New Roman" w:cs="Times New Roman"/>
          <w:color w:val="000000"/>
          <w:kern w:val="0"/>
          <w:szCs w:val="32"/>
          <w:bdr w:val="none" w:sz="0" w:space="0" w:color="auto" w:frame="1"/>
        </w:rPr>
        <w:t>200</w:t>
      </w:r>
      <w:r w:rsidRPr="00C723B2">
        <w:rPr>
          <w:rFonts w:ascii="仿宋_GB2312" w:hAnsi="微软雅黑" w:cs="宋体" w:hint="eastAsia"/>
          <w:color w:val="000000"/>
          <w:kern w:val="0"/>
          <w:szCs w:val="32"/>
          <w:bdr w:val="none" w:sz="0" w:space="0" w:color="auto" w:frame="1"/>
        </w:rPr>
        <w:t>多万元在全市建成</w:t>
      </w:r>
      <w:r w:rsidRPr="00C723B2">
        <w:rPr>
          <w:rFonts w:ascii="Times New Roman" w:eastAsia="微软雅黑" w:hAnsi="Times New Roman" w:cs="Times New Roman"/>
          <w:color w:val="000000"/>
          <w:kern w:val="0"/>
          <w:szCs w:val="32"/>
          <w:bdr w:val="none" w:sz="0" w:space="0" w:color="auto" w:frame="1"/>
        </w:rPr>
        <w:t>20</w:t>
      </w:r>
      <w:r w:rsidRPr="00C723B2">
        <w:rPr>
          <w:rFonts w:ascii="仿宋_GB2312" w:hAnsi="微软雅黑" w:cs="宋体" w:hint="eastAsia"/>
          <w:color w:val="000000"/>
          <w:kern w:val="0"/>
          <w:szCs w:val="32"/>
          <w:bdr w:val="none" w:sz="0" w:space="0" w:color="auto" w:frame="1"/>
        </w:rPr>
        <w:t>个“基层人社综合服务中心”和</w:t>
      </w:r>
      <w:r w:rsidRPr="00C723B2">
        <w:rPr>
          <w:rFonts w:ascii="Times New Roman" w:eastAsia="微软雅黑" w:hAnsi="Times New Roman" w:cs="Times New Roman"/>
          <w:color w:val="000000"/>
          <w:kern w:val="0"/>
          <w:szCs w:val="32"/>
          <w:bdr w:val="none" w:sz="0" w:space="0" w:color="auto" w:frame="1"/>
        </w:rPr>
        <w:t>16</w:t>
      </w:r>
      <w:r w:rsidRPr="00C723B2">
        <w:rPr>
          <w:rFonts w:ascii="仿宋_GB2312" w:hAnsi="微软雅黑" w:cs="宋体" w:hint="eastAsia"/>
          <w:color w:val="000000"/>
          <w:kern w:val="0"/>
          <w:szCs w:val="32"/>
          <w:bdr w:val="none" w:sz="0" w:space="0" w:color="auto" w:frame="1"/>
        </w:rPr>
        <w:t>个“社会保障卡综合服务网点”，服务功能辐射全市所有镇、街道办事处和行政村，“平台在社区、服务在基层、经办在家门”的服务模式</w:t>
      </w:r>
      <w:proofErr w:type="gramStart"/>
      <w:r w:rsidRPr="00C723B2">
        <w:rPr>
          <w:rFonts w:ascii="仿宋_GB2312" w:hAnsi="微软雅黑" w:cs="宋体" w:hint="eastAsia"/>
          <w:color w:val="000000"/>
          <w:kern w:val="0"/>
          <w:szCs w:val="32"/>
          <w:bdr w:val="none" w:sz="0" w:space="0" w:color="auto" w:frame="1"/>
        </w:rPr>
        <w:t>受到人社部</w:t>
      </w:r>
      <w:proofErr w:type="gramEnd"/>
      <w:r w:rsidRPr="00C723B2">
        <w:rPr>
          <w:rFonts w:ascii="仿宋_GB2312" w:hAnsi="微软雅黑" w:cs="宋体" w:hint="eastAsia"/>
          <w:color w:val="000000"/>
          <w:kern w:val="0"/>
          <w:szCs w:val="32"/>
          <w:bdr w:val="none" w:sz="0" w:space="0" w:color="auto" w:frame="1"/>
        </w:rPr>
        <w:t>、自治区</w:t>
      </w:r>
      <w:proofErr w:type="gramStart"/>
      <w:r w:rsidRPr="00C723B2">
        <w:rPr>
          <w:rFonts w:ascii="仿宋_GB2312" w:hAnsi="微软雅黑" w:cs="宋体" w:hint="eastAsia"/>
          <w:color w:val="000000"/>
          <w:kern w:val="0"/>
          <w:szCs w:val="32"/>
          <w:bdr w:val="none" w:sz="0" w:space="0" w:color="auto" w:frame="1"/>
        </w:rPr>
        <w:t>人社厅高度</w:t>
      </w:r>
      <w:proofErr w:type="gramEnd"/>
      <w:r w:rsidRPr="00C723B2">
        <w:rPr>
          <w:rFonts w:ascii="仿宋_GB2312" w:hAnsi="微软雅黑" w:cs="宋体" w:hint="eastAsia"/>
          <w:color w:val="000000"/>
          <w:kern w:val="0"/>
          <w:szCs w:val="32"/>
          <w:bdr w:val="none" w:sz="0" w:space="0" w:color="auto" w:frame="1"/>
        </w:rPr>
        <w:t>评价，在全区</w:t>
      </w:r>
      <w:proofErr w:type="gramStart"/>
      <w:r w:rsidRPr="00C723B2">
        <w:rPr>
          <w:rFonts w:ascii="仿宋_GB2312" w:hAnsi="微软雅黑" w:cs="宋体" w:hint="eastAsia"/>
          <w:color w:val="000000"/>
          <w:kern w:val="0"/>
          <w:szCs w:val="32"/>
          <w:bdr w:val="none" w:sz="0" w:space="0" w:color="auto" w:frame="1"/>
        </w:rPr>
        <w:t>人社系统</w:t>
      </w:r>
      <w:proofErr w:type="gramEnd"/>
      <w:r w:rsidRPr="00C723B2">
        <w:rPr>
          <w:rFonts w:ascii="仿宋_GB2312" w:hAnsi="微软雅黑" w:cs="宋体" w:hint="eastAsia"/>
          <w:color w:val="000000"/>
          <w:kern w:val="0"/>
          <w:szCs w:val="32"/>
          <w:bdr w:val="none" w:sz="0" w:space="0" w:color="auto" w:frame="1"/>
        </w:rPr>
        <w:t>进行了推广，并作为典型在全区信息化便民现场会上作了经验介绍。</w:t>
      </w:r>
    </w:p>
    <w:p w14:paraId="13D8938A" w14:textId="77777777" w:rsidR="00C723B2" w:rsidRPr="00C723B2" w:rsidRDefault="00C723B2" w:rsidP="00C723B2">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723B2">
        <w:rPr>
          <w:rFonts w:ascii="微软雅黑" w:eastAsia="微软雅黑" w:hAnsi="微软雅黑" w:cs="宋体" w:hint="eastAsia"/>
          <w:color w:val="000000"/>
          <w:kern w:val="0"/>
          <w:szCs w:val="32"/>
          <w:bdr w:val="none" w:sz="0" w:space="0" w:color="auto" w:frame="1"/>
        </w:rPr>
        <w:t>二、政府信息公开平台、载体和渠道建设情况</w:t>
      </w:r>
    </w:p>
    <w:p w14:paraId="76A0D4BE" w14:textId="77777777" w:rsidR="00C723B2" w:rsidRPr="00C723B2" w:rsidRDefault="00C723B2" w:rsidP="00C723B2">
      <w:pPr>
        <w:widowControl/>
        <w:shd w:val="clear" w:color="auto" w:fill="FFFFFF"/>
        <w:spacing w:line="580" w:lineRule="atLeast"/>
        <w:ind w:firstLine="640"/>
        <w:jc w:val="left"/>
        <w:rPr>
          <w:rFonts w:ascii="微软雅黑" w:eastAsia="微软雅黑" w:hAnsi="微软雅黑" w:cs="宋体" w:hint="eastAsia"/>
          <w:color w:val="333333"/>
          <w:kern w:val="0"/>
          <w:sz w:val="24"/>
          <w:szCs w:val="24"/>
        </w:rPr>
      </w:pPr>
      <w:r w:rsidRPr="00C723B2">
        <w:rPr>
          <w:rFonts w:ascii="仿宋_GB2312" w:hAnsi="微软雅黑" w:cs="宋体" w:hint="eastAsia"/>
          <w:color w:val="000000"/>
          <w:kern w:val="0"/>
          <w:szCs w:val="32"/>
          <w:bdr w:val="none" w:sz="0" w:space="0" w:color="auto" w:frame="1"/>
        </w:rPr>
        <w:t>按照便利、实用、有效的原则，不断创新政务公开载体、形式，政务公开日益灵活多样。一是</w:t>
      </w:r>
      <w:proofErr w:type="gramStart"/>
      <w:r w:rsidRPr="00C723B2">
        <w:rPr>
          <w:rFonts w:ascii="仿宋_GB2312" w:hAnsi="微软雅黑" w:cs="宋体" w:hint="eastAsia"/>
          <w:color w:val="000000"/>
          <w:kern w:val="0"/>
          <w:szCs w:val="32"/>
          <w:bdr w:val="none" w:sz="0" w:space="0" w:color="auto" w:frame="1"/>
        </w:rPr>
        <w:t>依托局门户</w:t>
      </w:r>
      <w:proofErr w:type="gramEnd"/>
      <w:r w:rsidRPr="00C723B2">
        <w:rPr>
          <w:rFonts w:ascii="仿宋_GB2312" w:hAnsi="微软雅黑" w:cs="宋体" w:hint="eastAsia"/>
          <w:color w:val="000000"/>
          <w:kern w:val="0"/>
          <w:szCs w:val="32"/>
          <w:bdr w:val="none" w:sz="0" w:space="0" w:color="auto" w:frame="1"/>
        </w:rPr>
        <w:t>网</w:t>
      </w:r>
      <w:r w:rsidRPr="00C723B2">
        <w:rPr>
          <w:rFonts w:ascii="仿宋_GB2312" w:hAnsi="微软雅黑" w:cs="宋体" w:hint="eastAsia"/>
          <w:color w:val="000000"/>
          <w:kern w:val="0"/>
          <w:szCs w:val="32"/>
          <w:bdr w:val="none" w:sz="0" w:space="0" w:color="auto" w:frame="1"/>
        </w:rPr>
        <w:lastRenderedPageBreak/>
        <w:t>站，设立了政务公开专栏，及时更新发布政府信息公开目录、政府信息公开指南和政府信息公开年度报告，开通了依申请公开在线提交功能，</w:t>
      </w:r>
      <w:r w:rsidRPr="00C723B2">
        <w:rPr>
          <w:rFonts w:ascii="仿宋_GB2312" w:hAnsi="微软雅黑" w:cs="宋体" w:hint="eastAsia"/>
          <w:color w:val="333333"/>
          <w:kern w:val="0"/>
          <w:szCs w:val="32"/>
          <w:bdr w:val="none" w:sz="0" w:space="0" w:color="auto" w:frame="1"/>
        </w:rPr>
        <w:t>方便群众及时获取所需信息</w:t>
      </w:r>
      <w:r w:rsidRPr="00C723B2">
        <w:rPr>
          <w:rFonts w:ascii="仿宋_GB2312" w:hAnsi="微软雅黑" w:cs="宋体" w:hint="eastAsia"/>
          <w:color w:val="000000"/>
          <w:kern w:val="0"/>
          <w:szCs w:val="32"/>
          <w:bdr w:val="none" w:sz="0" w:space="0" w:color="auto" w:frame="1"/>
        </w:rPr>
        <w:t>。二是主动加强与上级信息主管部门的沟通衔接，进一步发挥报纸、电台、电视台等传统媒体的作用，实现了不同层次受</w:t>
      </w:r>
      <w:proofErr w:type="gramStart"/>
      <w:r w:rsidRPr="00C723B2">
        <w:rPr>
          <w:rFonts w:ascii="仿宋_GB2312" w:hAnsi="微软雅黑" w:cs="宋体" w:hint="eastAsia"/>
          <w:color w:val="000000"/>
          <w:kern w:val="0"/>
          <w:szCs w:val="32"/>
          <w:bdr w:val="none" w:sz="0" w:space="0" w:color="auto" w:frame="1"/>
        </w:rPr>
        <w:t>众通过</w:t>
      </w:r>
      <w:proofErr w:type="gramEnd"/>
      <w:r w:rsidRPr="00C723B2">
        <w:rPr>
          <w:rFonts w:ascii="仿宋_GB2312" w:hAnsi="微软雅黑" w:cs="宋体" w:hint="eastAsia"/>
          <w:color w:val="000000"/>
          <w:kern w:val="0"/>
          <w:szCs w:val="32"/>
          <w:bdr w:val="none" w:sz="0" w:space="0" w:color="auto" w:frame="1"/>
        </w:rPr>
        <w:t>不同渠道获取信息。目前共编发上报就业创业、社会保险、人事人才等信息简报</w:t>
      </w:r>
      <w:r w:rsidRPr="00C723B2">
        <w:rPr>
          <w:rFonts w:ascii="Times New Roman" w:eastAsia="微软雅黑" w:hAnsi="Times New Roman" w:cs="Times New Roman"/>
          <w:color w:val="000000"/>
          <w:kern w:val="0"/>
          <w:szCs w:val="32"/>
          <w:bdr w:val="none" w:sz="0" w:space="0" w:color="auto" w:frame="1"/>
        </w:rPr>
        <w:t>206</w:t>
      </w:r>
      <w:r w:rsidRPr="00C723B2">
        <w:rPr>
          <w:rFonts w:ascii="仿宋_GB2312" w:hAnsi="微软雅黑" w:cs="宋体" w:hint="eastAsia"/>
          <w:color w:val="000000"/>
          <w:kern w:val="0"/>
          <w:szCs w:val="32"/>
          <w:bdr w:val="none" w:sz="0" w:space="0" w:color="auto" w:frame="1"/>
        </w:rPr>
        <w:t>篇。三是借助信息化手段，扩宽重点信息公开渠道，在自治区率先实现</w:t>
      </w:r>
      <w:r w:rsidRPr="00C723B2">
        <w:rPr>
          <w:rFonts w:ascii="Times New Roman" w:eastAsia="微软雅黑" w:hAnsi="Times New Roman" w:cs="Times New Roman"/>
          <w:color w:val="000000"/>
          <w:kern w:val="0"/>
          <w:szCs w:val="32"/>
          <w:bdr w:val="none" w:sz="0" w:space="0" w:color="auto" w:frame="1"/>
        </w:rPr>
        <w:t>12333</w:t>
      </w:r>
      <w:r w:rsidRPr="00C723B2">
        <w:rPr>
          <w:rFonts w:ascii="仿宋_GB2312" w:hAnsi="微软雅黑" w:cs="宋体" w:hint="eastAsia"/>
          <w:color w:val="000000"/>
          <w:kern w:val="0"/>
          <w:szCs w:val="32"/>
          <w:bdr w:val="none" w:sz="0" w:space="0" w:color="auto" w:frame="1"/>
        </w:rPr>
        <w:t>短信推送和社会保险</w:t>
      </w:r>
      <w:r w:rsidRPr="00C723B2">
        <w:rPr>
          <w:rFonts w:ascii="微软雅黑" w:eastAsia="微软雅黑" w:hAnsi="微软雅黑" w:cs="宋体" w:hint="eastAsia"/>
          <w:color w:val="000000"/>
          <w:kern w:val="0"/>
          <w:szCs w:val="32"/>
          <w:bdr w:val="none" w:sz="0" w:space="0" w:color="auto" w:frame="1"/>
        </w:rPr>
        <w:t>缴费及</w:t>
      </w:r>
      <w:proofErr w:type="gramStart"/>
      <w:r w:rsidRPr="00C723B2">
        <w:rPr>
          <w:rFonts w:ascii="微软雅黑" w:eastAsia="微软雅黑" w:hAnsi="微软雅黑" w:cs="宋体" w:hint="eastAsia"/>
          <w:color w:val="000000"/>
          <w:kern w:val="0"/>
          <w:szCs w:val="32"/>
          <w:bdr w:val="none" w:sz="0" w:space="0" w:color="auto" w:frame="1"/>
        </w:rPr>
        <w:t>帐户</w:t>
      </w:r>
      <w:proofErr w:type="gramEnd"/>
      <w:r w:rsidRPr="00C723B2">
        <w:rPr>
          <w:rFonts w:ascii="微软雅黑" w:eastAsia="微软雅黑" w:hAnsi="微软雅黑" w:cs="宋体" w:hint="eastAsia"/>
          <w:color w:val="000000"/>
          <w:kern w:val="0"/>
          <w:szCs w:val="32"/>
          <w:bdr w:val="none" w:sz="0" w:space="0" w:color="auto" w:frame="1"/>
        </w:rPr>
        <w:t>信息</w:t>
      </w:r>
      <w:proofErr w:type="gramStart"/>
      <w:r w:rsidRPr="00C723B2">
        <w:rPr>
          <w:rFonts w:ascii="微软雅黑" w:eastAsia="微软雅黑" w:hAnsi="微软雅黑" w:cs="宋体" w:hint="eastAsia"/>
          <w:color w:val="000000"/>
          <w:kern w:val="0"/>
          <w:szCs w:val="32"/>
          <w:bdr w:val="none" w:sz="0" w:space="0" w:color="auto" w:frame="1"/>
        </w:rPr>
        <w:t>微信账号</w:t>
      </w:r>
      <w:proofErr w:type="gramEnd"/>
      <w:r w:rsidRPr="00C723B2">
        <w:rPr>
          <w:rFonts w:ascii="微软雅黑" w:eastAsia="微软雅黑" w:hAnsi="微软雅黑" w:cs="宋体" w:hint="eastAsia"/>
          <w:color w:val="000000"/>
          <w:kern w:val="0"/>
          <w:szCs w:val="32"/>
          <w:bdr w:val="none" w:sz="0" w:space="0" w:color="auto" w:frame="1"/>
        </w:rPr>
        <w:t>实时查询，设立了网上办事大厅</w:t>
      </w:r>
      <w:r w:rsidRPr="00C723B2">
        <w:rPr>
          <w:rFonts w:ascii="微软雅黑" w:eastAsia="微软雅黑" w:hAnsi="微软雅黑" w:cs="宋体" w:hint="eastAsia"/>
          <w:color w:val="000000"/>
          <w:spacing w:val="-4"/>
          <w:kern w:val="0"/>
          <w:szCs w:val="32"/>
          <w:bdr w:val="none" w:sz="0" w:space="0" w:color="auto" w:frame="1"/>
        </w:rPr>
        <w:t>，</w:t>
      </w:r>
      <w:r w:rsidRPr="00C723B2">
        <w:rPr>
          <w:rFonts w:ascii="仿宋_GB2312" w:hAnsi="微软雅黑" w:cs="宋体" w:hint="eastAsia"/>
          <w:color w:val="000000"/>
          <w:kern w:val="0"/>
          <w:szCs w:val="32"/>
          <w:bdr w:val="none" w:sz="0" w:space="0" w:color="auto" w:frame="1"/>
        </w:rPr>
        <w:t>开通了创业就业手机报和</w:t>
      </w:r>
      <w:r w:rsidRPr="00C723B2">
        <w:rPr>
          <w:rFonts w:ascii="Times New Roman" w:eastAsia="微软雅黑" w:hAnsi="Times New Roman" w:cs="Times New Roman"/>
          <w:color w:val="000000"/>
          <w:kern w:val="0"/>
          <w:szCs w:val="32"/>
          <w:bdr w:val="none" w:sz="0" w:space="0" w:color="auto" w:frame="1"/>
        </w:rPr>
        <w:t>“</w:t>
      </w:r>
      <w:r w:rsidRPr="00C723B2">
        <w:rPr>
          <w:rFonts w:ascii="仿宋_GB2312" w:hAnsi="微软雅黑" w:cs="宋体" w:hint="eastAsia"/>
          <w:color w:val="000000"/>
          <w:kern w:val="0"/>
          <w:szCs w:val="32"/>
          <w:bdr w:val="none" w:sz="0" w:space="0" w:color="auto" w:frame="1"/>
        </w:rPr>
        <w:t>乌海人社</w:t>
      </w:r>
      <w:r w:rsidRPr="00C723B2">
        <w:rPr>
          <w:rFonts w:ascii="Times New Roman" w:eastAsia="微软雅黑" w:hAnsi="Times New Roman" w:cs="Times New Roman"/>
          <w:color w:val="000000"/>
          <w:kern w:val="0"/>
          <w:szCs w:val="32"/>
          <w:bdr w:val="none" w:sz="0" w:space="0" w:color="auto" w:frame="1"/>
        </w:rPr>
        <w:t>”</w:t>
      </w:r>
      <w:r w:rsidRPr="00C723B2">
        <w:rPr>
          <w:rFonts w:ascii="仿宋_GB2312" w:hAnsi="微软雅黑" w:cs="宋体" w:hint="eastAsia"/>
          <w:color w:val="000000"/>
          <w:kern w:val="0"/>
          <w:szCs w:val="32"/>
          <w:bdr w:val="none" w:sz="0" w:space="0" w:color="auto" w:frame="1"/>
        </w:rPr>
        <w:t>、</w:t>
      </w:r>
      <w:r w:rsidRPr="00C723B2">
        <w:rPr>
          <w:rFonts w:ascii="Times New Roman" w:eastAsia="微软雅黑" w:hAnsi="Times New Roman" w:cs="Times New Roman"/>
          <w:color w:val="000000"/>
          <w:kern w:val="0"/>
          <w:szCs w:val="32"/>
          <w:bdr w:val="none" w:sz="0" w:space="0" w:color="auto" w:frame="1"/>
        </w:rPr>
        <w:t>“</w:t>
      </w:r>
      <w:r w:rsidRPr="00C723B2">
        <w:rPr>
          <w:rFonts w:ascii="仿宋_GB2312" w:hAnsi="微软雅黑" w:cs="宋体" w:hint="eastAsia"/>
          <w:color w:val="000000"/>
          <w:kern w:val="0"/>
          <w:szCs w:val="32"/>
          <w:bdr w:val="none" w:sz="0" w:space="0" w:color="auto" w:frame="1"/>
        </w:rPr>
        <w:t>乌海</w:t>
      </w:r>
      <w:proofErr w:type="gramStart"/>
      <w:r w:rsidRPr="00C723B2">
        <w:rPr>
          <w:rFonts w:ascii="仿宋_GB2312" w:hAnsi="微软雅黑" w:cs="宋体" w:hint="eastAsia"/>
          <w:color w:val="000000"/>
          <w:kern w:val="0"/>
          <w:szCs w:val="32"/>
          <w:bdr w:val="none" w:sz="0" w:space="0" w:color="auto" w:frame="1"/>
        </w:rPr>
        <w:t>医</w:t>
      </w:r>
      <w:proofErr w:type="gramEnd"/>
      <w:r w:rsidRPr="00C723B2">
        <w:rPr>
          <w:rFonts w:ascii="仿宋_GB2312" w:hAnsi="微软雅黑" w:cs="宋体" w:hint="eastAsia"/>
          <w:color w:val="000000"/>
          <w:kern w:val="0"/>
          <w:szCs w:val="32"/>
          <w:bdr w:val="none" w:sz="0" w:space="0" w:color="auto" w:frame="1"/>
        </w:rPr>
        <w:t>保</w:t>
      </w:r>
      <w:r w:rsidRPr="00C723B2">
        <w:rPr>
          <w:rFonts w:ascii="Times New Roman" w:eastAsia="微软雅黑" w:hAnsi="Times New Roman" w:cs="Times New Roman"/>
          <w:color w:val="000000"/>
          <w:kern w:val="0"/>
          <w:szCs w:val="32"/>
          <w:bdr w:val="none" w:sz="0" w:space="0" w:color="auto" w:frame="1"/>
        </w:rPr>
        <w:t>”</w:t>
      </w:r>
      <w:r w:rsidRPr="00C723B2">
        <w:rPr>
          <w:rFonts w:ascii="仿宋_GB2312" w:hAnsi="微软雅黑" w:cs="宋体" w:hint="eastAsia"/>
          <w:color w:val="000000"/>
          <w:kern w:val="0"/>
          <w:szCs w:val="32"/>
          <w:bdr w:val="none" w:sz="0" w:space="0" w:color="auto" w:frame="1"/>
        </w:rPr>
        <w:t>等</w:t>
      </w:r>
      <w:r w:rsidRPr="00C723B2">
        <w:rPr>
          <w:rFonts w:ascii="Times New Roman" w:eastAsia="微软雅黑" w:hAnsi="Times New Roman" w:cs="Times New Roman"/>
          <w:color w:val="000000"/>
          <w:kern w:val="0"/>
          <w:szCs w:val="32"/>
          <w:bdr w:val="none" w:sz="0" w:space="0" w:color="auto" w:frame="1"/>
        </w:rPr>
        <w:t>4</w:t>
      </w:r>
      <w:r w:rsidRPr="00C723B2">
        <w:rPr>
          <w:rFonts w:ascii="仿宋_GB2312" w:hAnsi="微软雅黑" w:cs="宋体" w:hint="eastAsia"/>
          <w:color w:val="000000"/>
          <w:kern w:val="0"/>
          <w:szCs w:val="32"/>
          <w:bdr w:val="none" w:sz="0" w:space="0" w:color="auto" w:frame="1"/>
        </w:rPr>
        <w:t>个</w:t>
      </w:r>
      <w:proofErr w:type="gramStart"/>
      <w:r w:rsidRPr="00C723B2">
        <w:rPr>
          <w:rFonts w:ascii="仿宋_GB2312" w:hAnsi="微软雅黑" w:cs="宋体" w:hint="eastAsia"/>
          <w:color w:val="000000"/>
          <w:kern w:val="0"/>
          <w:szCs w:val="32"/>
          <w:bdr w:val="none" w:sz="0" w:space="0" w:color="auto" w:frame="1"/>
        </w:rPr>
        <w:t>微信公众</w:t>
      </w:r>
      <w:proofErr w:type="gramEnd"/>
      <w:r w:rsidRPr="00C723B2">
        <w:rPr>
          <w:rFonts w:ascii="仿宋_GB2312" w:hAnsi="微软雅黑" w:cs="宋体" w:hint="eastAsia"/>
          <w:color w:val="000000"/>
          <w:kern w:val="0"/>
          <w:szCs w:val="32"/>
          <w:bdr w:val="none" w:sz="0" w:space="0" w:color="auto" w:frame="1"/>
        </w:rPr>
        <w:t>平台，发布就业创业、社会保险、人事人才等信息</w:t>
      </w:r>
      <w:r w:rsidRPr="00C723B2">
        <w:rPr>
          <w:rFonts w:ascii="Times New Roman" w:eastAsia="微软雅黑" w:hAnsi="Times New Roman" w:cs="Times New Roman"/>
          <w:color w:val="000000"/>
          <w:kern w:val="0"/>
          <w:szCs w:val="32"/>
          <w:bdr w:val="none" w:sz="0" w:space="0" w:color="auto" w:frame="1"/>
        </w:rPr>
        <w:t>847</w:t>
      </w:r>
      <w:r w:rsidRPr="00C723B2">
        <w:rPr>
          <w:rFonts w:ascii="仿宋_GB2312" w:hAnsi="微软雅黑" w:cs="宋体" w:hint="eastAsia"/>
          <w:color w:val="000000"/>
          <w:kern w:val="0"/>
          <w:szCs w:val="32"/>
          <w:bdr w:val="none" w:sz="0" w:space="0" w:color="auto" w:frame="1"/>
        </w:rPr>
        <w:t>条。四是结合农区</w:t>
      </w:r>
      <w:r w:rsidRPr="00C723B2">
        <w:rPr>
          <w:rFonts w:ascii="Times New Roman" w:eastAsia="微软雅黑" w:hAnsi="Times New Roman" w:cs="Times New Roman"/>
          <w:color w:val="000000"/>
          <w:kern w:val="0"/>
          <w:szCs w:val="32"/>
          <w:bdr w:val="none" w:sz="0" w:space="0" w:color="auto" w:frame="1"/>
        </w:rPr>
        <w:t>“</w:t>
      </w:r>
      <w:r w:rsidRPr="00C723B2">
        <w:rPr>
          <w:rFonts w:ascii="仿宋_GB2312" w:hAnsi="微软雅黑" w:cs="宋体" w:hint="eastAsia"/>
          <w:color w:val="000000"/>
          <w:kern w:val="0"/>
          <w:szCs w:val="32"/>
          <w:bdr w:val="none" w:sz="0" w:space="0" w:color="auto" w:frame="1"/>
        </w:rPr>
        <w:t>十个全覆盖</w:t>
      </w:r>
      <w:r w:rsidRPr="00C723B2">
        <w:rPr>
          <w:rFonts w:ascii="Times New Roman" w:eastAsia="微软雅黑" w:hAnsi="Times New Roman" w:cs="Times New Roman"/>
          <w:color w:val="000000"/>
          <w:kern w:val="0"/>
          <w:szCs w:val="32"/>
          <w:bdr w:val="none" w:sz="0" w:space="0" w:color="auto" w:frame="1"/>
        </w:rPr>
        <w:t>”</w:t>
      </w:r>
      <w:r w:rsidRPr="00C723B2">
        <w:rPr>
          <w:rFonts w:ascii="仿宋_GB2312" w:hAnsi="微软雅黑" w:cs="宋体" w:hint="eastAsia"/>
          <w:color w:val="000000"/>
          <w:kern w:val="0"/>
          <w:szCs w:val="32"/>
          <w:bdr w:val="none" w:sz="0" w:space="0" w:color="auto" w:frame="1"/>
        </w:rPr>
        <w:t>工程和包联共建、精准扶贫等工作，组织开展了就业</w:t>
      </w:r>
      <w:proofErr w:type="gramStart"/>
      <w:r w:rsidRPr="00C723B2">
        <w:rPr>
          <w:rFonts w:ascii="仿宋_GB2312" w:hAnsi="微软雅黑" w:cs="宋体" w:hint="eastAsia"/>
          <w:color w:val="000000"/>
          <w:kern w:val="0"/>
          <w:szCs w:val="32"/>
          <w:bdr w:val="none" w:sz="0" w:space="0" w:color="auto" w:frame="1"/>
        </w:rPr>
        <w:t>稳岗社保扩面</w:t>
      </w:r>
      <w:proofErr w:type="gramEnd"/>
      <w:r w:rsidRPr="00C723B2">
        <w:rPr>
          <w:rFonts w:ascii="仿宋_GB2312" w:hAnsi="微软雅黑" w:cs="宋体" w:hint="eastAsia"/>
          <w:color w:val="000000"/>
          <w:kern w:val="0"/>
          <w:szCs w:val="32"/>
          <w:bdr w:val="none" w:sz="0" w:space="0" w:color="auto" w:frame="1"/>
        </w:rPr>
        <w:t>政策宣传“三上五进”活动，通过全方面、多举措、立体化的“上线、上网、上平台，进机关、进企业、进学校、进社区、进农区”政策宣传，使群众抬头可见、侧耳可听、动手可查，以潜移默化的宣传引导，助力就业稳岗、</w:t>
      </w:r>
      <w:proofErr w:type="gramStart"/>
      <w:r w:rsidRPr="00C723B2">
        <w:rPr>
          <w:rFonts w:ascii="仿宋_GB2312" w:hAnsi="微软雅黑" w:cs="宋体" w:hint="eastAsia"/>
          <w:color w:val="000000"/>
          <w:kern w:val="0"/>
          <w:szCs w:val="32"/>
          <w:bdr w:val="none" w:sz="0" w:space="0" w:color="auto" w:frame="1"/>
        </w:rPr>
        <w:t>推动扩面征缴</w:t>
      </w:r>
      <w:proofErr w:type="gramEnd"/>
      <w:r w:rsidRPr="00C723B2">
        <w:rPr>
          <w:rFonts w:ascii="仿宋_GB2312" w:hAnsi="微软雅黑" w:cs="宋体" w:hint="eastAsia"/>
          <w:color w:val="000000"/>
          <w:kern w:val="0"/>
          <w:szCs w:val="32"/>
          <w:bdr w:val="none" w:sz="0" w:space="0" w:color="auto" w:frame="1"/>
        </w:rPr>
        <w:t>。</w:t>
      </w:r>
      <w:r w:rsidRPr="00C723B2">
        <w:rPr>
          <w:rFonts w:ascii="Times New Roman" w:eastAsia="微软雅黑" w:hAnsi="Times New Roman" w:cs="Times New Roman"/>
          <w:color w:val="000000"/>
          <w:kern w:val="0"/>
          <w:szCs w:val="32"/>
          <w:bdr w:val="none" w:sz="0" w:space="0" w:color="auto" w:frame="1"/>
        </w:rPr>
        <w:t>2016</w:t>
      </w:r>
      <w:r w:rsidRPr="00C723B2">
        <w:rPr>
          <w:rFonts w:ascii="仿宋_GB2312" w:hAnsi="微软雅黑" w:cs="宋体" w:hint="eastAsia"/>
          <w:color w:val="000000"/>
          <w:kern w:val="0"/>
          <w:szCs w:val="32"/>
          <w:bdr w:val="none" w:sz="0" w:space="0" w:color="auto" w:frame="1"/>
        </w:rPr>
        <w:t>年，累计在乌海人民广播电台滚动宣传</w:t>
      </w:r>
      <w:r w:rsidRPr="00C723B2">
        <w:rPr>
          <w:rFonts w:ascii="Times New Roman" w:eastAsia="微软雅黑" w:hAnsi="Times New Roman" w:cs="Times New Roman"/>
          <w:color w:val="000000"/>
          <w:kern w:val="0"/>
          <w:szCs w:val="32"/>
          <w:bdr w:val="none" w:sz="0" w:space="0" w:color="auto" w:frame="1"/>
        </w:rPr>
        <w:t>31</w:t>
      </w:r>
      <w:r w:rsidRPr="00C723B2">
        <w:rPr>
          <w:rFonts w:ascii="仿宋_GB2312" w:hAnsi="微软雅黑" w:cs="宋体" w:hint="eastAsia"/>
          <w:color w:val="000000"/>
          <w:kern w:val="0"/>
          <w:szCs w:val="32"/>
          <w:bdr w:val="none" w:sz="0" w:space="0" w:color="auto" w:frame="1"/>
        </w:rPr>
        <w:t>天，开展文艺演出</w:t>
      </w:r>
      <w:r w:rsidRPr="00C723B2">
        <w:rPr>
          <w:rFonts w:ascii="Times New Roman" w:eastAsia="微软雅黑" w:hAnsi="Times New Roman" w:cs="Times New Roman"/>
          <w:color w:val="000000"/>
          <w:kern w:val="0"/>
          <w:szCs w:val="32"/>
          <w:bdr w:val="none" w:sz="0" w:space="0" w:color="auto" w:frame="1"/>
        </w:rPr>
        <w:t>3</w:t>
      </w:r>
      <w:r w:rsidRPr="00C723B2">
        <w:rPr>
          <w:rFonts w:ascii="仿宋_GB2312" w:hAnsi="微软雅黑" w:cs="宋体" w:hint="eastAsia"/>
          <w:color w:val="000000"/>
          <w:kern w:val="0"/>
          <w:szCs w:val="32"/>
          <w:bdr w:val="none" w:sz="0" w:space="0" w:color="auto" w:frame="1"/>
        </w:rPr>
        <w:t>场，在厂矿企业树立宣传板</w:t>
      </w:r>
      <w:r w:rsidRPr="00C723B2">
        <w:rPr>
          <w:rFonts w:ascii="Times New Roman" w:eastAsia="微软雅黑" w:hAnsi="Times New Roman" w:cs="Times New Roman"/>
          <w:color w:val="000000"/>
          <w:kern w:val="0"/>
          <w:szCs w:val="32"/>
          <w:bdr w:val="none" w:sz="0" w:space="0" w:color="auto" w:frame="1"/>
        </w:rPr>
        <w:t>24</w:t>
      </w:r>
      <w:r w:rsidRPr="00C723B2">
        <w:rPr>
          <w:rFonts w:ascii="仿宋_GB2312" w:hAnsi="微软雅黑" w:cs="宋体" w:hint="eastAsia"/>
          <w:color w:val="000000"/>
          <w:kern w:val="0"/>
          <w:szCs w:val="32"/>
          <w:bdr w:val="none" w:sz="0" w:space="0" w:color="auto" w:frame="1"/>
        </w:rPr>
        <w:t>块，在农区喷绘公益广告</w:t>
      </w:r>
      <w:r w:rsidRPr="00C723B2">
        <w:rPr>
          <w:rFonts w:ascii="Times New Roman" w:eastAsia="微软雅黑" w:hAnsi="Times New Roman" w:cs="Times New Roman"/>
          <w:color w:val="000000"/>
          <w:kern w:val="0"/>
          <w:szCs w:val="32"/>
          <w:bdr w:val="none" w:sz="0" w:space="0" w:color="auto" w:frame="1"/>
        </w:rPr>
        <w:t>110</w:t>
      </w:r>
      <w:r w:rsidRPr="00C723B2">
        <w:rPr>
          <w:rFonts w:ascii="仿宋_GB2312" w:hAnsi="微软雅黑" w:cs="宋体" w:hint="eastAsia"/>
          <w:color w:val="000000"/>
          <w:kern w:val="0"/>
          <w:szCs w:val="32"/>
          <w:bdr w:val="none" w:sz="0" w:space="0" w:color="auto" w:frame="1"/>
        </w:rPr>
        <w:t>平米，印发政策折页、宣传单</w:t>
      </w:r>
      <w:r w:rsidRPr="00C723B2">
        <w:rPr>
          <w:rFonts w:ascii="Times New Roman" w:eastAsia="微软雅黑" w:hAnsi="Times New Roman" w:cs="Times New Roman"/>
          <w:color w:val="000000"/>
          <w:kern w:val="0"/>
          <w:szCs w:val="32"/>
          <w:bdr w:val="none" w:sz="0" w:space="0" w:color="auto" w:frame="1"/>
        </w:rPr>
        <w:t>19</w:t>
      </w:r>
      <w:r w:rsidRPr="00C723B2">
        <w:rPr>
          <w:rFonts w:ascii="仿宋_GB2312" w:hAnsi="微软雅黑" w:cs="宋体" w:hint="eastAsia"/>
          <w:color w:val="000000"/>
          <w:kern w:val="0"/>
          <w:szCs w:val="32"/>
          <w:bdr w:val="none" w:sz="0" w:space="0" w:color="auto" w:frame="1"/>
        </w:rPr>
        <w:t>万份，手提袋、扑克牌等政策宣传品</w:t>
      </w:r>
      <w:r w:rsidRPr="00C723B2">
        <w:rPr>
          <w:rFonts w:ascii="Times New Roman" w:eastAsia="微软雅黑" w:hAnsi="Times New Roman" w:cs="Times New Roman"/>
          <w:color w:val="000000"/>
          <w:kern w:val="0"/>
          <w:szCs w:val="32"/>
          <w:bdr w:val="none" w:sz="0" w:space="0" w:color="auto" w:frame="1"/>
        </w:rPr>
        <w:t>2.5</w:t>
      </w:r>
      <w:r w:rsidRPr="00C723B2">
        <w:rPr>
          <w:rFonts w:ascii="仿宋_GB2312" w:hAnsi="微软雅黑" w:cs="宋体" w:hint="eastAsia"/>
          <w:color w:val="000000"/>
          <w:kern w:val="0"/>
          <w:szCs w:val="32"/>
          <w:bdr w:val="none" w:sz="0" w:space="0" w:color="auto" w:frame="1"/>
        </w:rPr>
        <w:t>万份。</w:t>
      </w:r>
    </w:p>
    <w:p w14:paraId="130E8565" w14:textId="77777777" w:rsidR="00C723B2" w:rsidRPr="00C723B2" w:rsidRDefault="00C723B2" w:rsidP="00C723B2">
      <w:pPr>
        <w:widowControl/>
        <w:shd w:val="clear" w:color="auto" w:fill="FFFFFF"/>
        <w:spacing w:line="600" w:lineRule="atLeast"/>
        <w:ind w:firstLine="630"/>
        <w:jc w:val="left"/>
        <w:rPr>
          <w:rFonts w:ascii="微软雅黑" w:eastAsia="微软雅黑" w:hAnsi="微软雅黑" w:cs="宋体" w:hint="eastAsia"/>
          <w:color w:val="333333"/>
          <w:kern w:val="0"/>
          <w:sz w:val="24"/>
          <w:szCs w:val="24"/>
        </w:rPr>
      </w:pPr>
      <w:r w:rsidRPr="00C723B2">
        <w:rPr>
          <w:rFonts w:ascii="黑体" w:eastAsia="黑体" w:hAnsi="黑体" w:cs="宋体" w:hint="eastAsia"/>
          <w:color w:val="000000"/>
          <w:kern w:val="0"/>
          <w:szCs w:val="32"/>
          <w:bdr w:val="none" w:sz="0" w:space="0" w:color="auto" w:frame="1"/>
        </w:rPr>
        <w:lastRenderedPageBreak/>
        <w:t>三、政府信息公开申请情况</w:t>
      </w:r>
    </w:p>
    <w:p w14:paraId="2F203DA6" w14:textId="77777777" w:rsidR="00C723B2" w:rsidRPr="00C723B2" w:rsidRDefault="00C723B2" w:rsidP="00C723B2">
      <w:pPr>
        <w:widowControl/>
        <w:shd w:val="clear" w:color="auto" w:fill="FFFFFF"/>
        <w:spacing w:line="600" w:lineRule="atLeast"/>
        <w:ind w:firstLine="630"/>
        <w:jc w:val="left"/>
        <w:rPr>
          <w:rFonts w:ascii="微软雅黑" w:eastAsia="微软雅黑" w:hAnsi="微软雅黑" w:cs="宋体" w:hint="eastAsia"/>
          <w:color w:val="333333"/>
          <w:kern w:val="0"/>
          <w:sz w:val="24"/>
          <w:szCs w:val="24"/>
        </w:rPr>
      </w:pPr>
      <w:r w:rsidRPr="00C723B2">
        <w:rPr>
          <w:rFonts w:ascii="微软雅黑" w:eastAsia="微软雅黑" w:hAnsi="微软雅黑" w:cs="Times New Roman" w:hint="eastAsia"/>
          <w:color w:val="000000"/>
          <w:kern w:val="0"/>
          <w:szCs w:val="32"/>
          <w:bdr w:val="none" w:sz="0" w:space="0" w:color="auto" w:frame="1"/>
        </w:rPr>
        <w:t>2016</w:t>
      </w:r>
      <w:r w:rsidRPr="00C723B2">
        <w:rPr>
          <w:rFonts w:ascii="仿宋_GB2312" w:hAnsi="微软雅黑" w:cs="宋体" w:hint="eastAsia"/>
          <w:color w:val="000000"/>
          <w:kern w:val="0"/>
          <w:szCs w:val="32"/>
          <w:bdr w:val="none" w:sz="0" w:space="0" w:color="auto" w:frame="1"/>
        </w:rPr>
        <w:t xml:space="preserve">年度我局未收到政府信息公开申请。　　</w:t>
      </w:r>
    </w:p>
    <w:p w14:paraId="02E9C780" w14:textId="77777777" w:rsidR="00C723B2" w:rsidRPr="00C723B2" w:rsidRDefault="00C723B2" w:rsidP="00C723B2">
      <w:pPr>
        <w:widowControl/>
        <w:shd w:val="clear" w:color="auto" w:fill="FFFFFF"/>
        <w:spacing w:line="600" w:lineRule="atLeast"/>
        <w:ind w:firstLine="630"/>
        <w:jc w:val="left"/>
        <w:rPr>
          <w:rFonts w:ascii="微软雅黑" w:eastAsia="微软雅黑" w:hAnsi="微软雅黑" w:cs="宋体" w:hint="eastAsia"/>
          <w:color w:val="333333"/>
          <w:kern w:val="0"/>
          <w:sz w:val="24"/>
          <w:szCs w:val="24"/>
        </w:rPr>
      </w:pPr>
      <w:r w:rsidRPr="00C723B2">
        <w:rPr>
          <w:rFonts w:ascii="黑体" w:eastAsia="黑体" w:hAnsi="黑体" w:cs="宋体" w:hint="eastAsia"/>
          <w:color w:val="000000"/>
          <w:kern w:val="0"/>
          <w:szCs w:val="32"/>
          <w:bdr w:val="none" w:sz="0" w:space="0" w:color="auto" w:frame="1"/>
        </w:rPr>
        <w:t>四、政府信息公开的收费及减免情况</w:t>
      </w:r>
    </w:p>
    <w:p w14:paraId="5D9723D5" w14:textId="77777777" w:rsidR="00C723B2" w:rsidRPr="00C723B2" w:rsidRDefault="00C723B2" w:rsidP="00C723B2">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723B2">
        <w:rPr>
          <w:rFonts w:ascii="微软雅黑" w:eastAsia="微软雅黑" w:hAnsi="微软雅黑" w:cs="Times New Roman" w:hint="eastAsia"/>
          <w:color w:val="000000"/>
          <w:kern w:val="0"/>
          <w:szCs w:val="32"/>
          <w:bdr w:val="none" w:sz="0" w:space="0" w:color="auto" w:frame="1"/>
        </w:rPr>
        <w:t>2016</w:t>
      </w:r>
      <w:r w:rsidRPr="00C723B2">
        <w:rPr>
          <w:rFonts w:ascii="仿宋_GB2312" w:hAnsi="微软雅黑" w:cs="宋体" w:hint="eastAsia"/>
          <w:color w:val="000000"/>
          <w:kern w:val="0"/>
          <w:szCs w:val="32"/>
          <w:bdr w:val="none" w:sz="0" w:space="0" w:color="auto" w:frame="1"/>
        </w:rPr>
        <w:t xml:space="preserve">年度我局未向政府信息公开申请人进行收费。　　</w:t>
      </w:r>
    </w:p>
    <w:p w14:paraId="0A469447" w14:textId="77777777" w:rsidR="00C723B2" w:rsidRPr="00C723B2" w:rsidRDefault="00C723B2" w:rsidP="00C723B2">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723B2">
        <w:rPr>
          <w:rFonts w:ascii="黑体" w:eastAsia="黑体" w:hAnsi="黑体" w:cs="宋体" w:hint="eastAsia"/>
          <w:color w:val="000000"/>
          <w:kern w:val="0"/>
          <w:szCs w:val="32"/>
          <w:bdr w:val="none" w:sz="0" w:space="0" w:color="auto" w:frame="1"/>
        </w:rPr>
        <w:t>五、政府信息公开举报投诉、行政复议和行政诉讼情况</w:t>
      </w:r>
      <w:r w:rsidRPr="00C723B2">
        <w:rPr>
          <w:rFonts w:ascii="仿宋_GB2312" w:hAnsi="微软雅黑" w:cs="宋体" w:hint="eastAsia"/>
          <w:color w:val="000000"/>
          <w:kern w:val="0"/>
          <w:szCs w:val="32"/>
          <w:bdr w:val="none" w:sz="0" w:space="0" w:color="auto" w:frame="1"/>
        </w:rPr>
        <w:t xml:space="preserve">　　</w:t>
      </w:r>
    </w:p>
    <w:p w14:paraId="50B30F81" w14:textId="77777777" w:rsidR="00C723B2" w:rsidRPr="00C723B2" w:rsidRDefault="00C723B2" w:rsidP="00C723B2">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723B2">
        <w:rPr>
          <w:rFonts w:ascii="微软雅黑" w:eastAsia="微软雅黑" w:hAnsi="微软雅黑" w:cs="Times New Roman" w:hint="eastAsia"/>
          <w:color w:val="000000"/>
          <w:kern w:val="0"/>
          <w:szCs w:val="32"/>
          <w:bdr w:val="none" w:sz="0" w:space="0" w:color="auto" w:frame="1"/>
        </w:rPr>
        <w:t>2016</w:t>
      </w:r>
      <w:r w:rsidRPr="00C723B2">
        <w:rPr>
          <w:rFonts w:ascii="仿宋_GB2312" w:hAnsi="微软雅黑" w:cs="宋体" w:hint="eastAsia"/>
          <w:color w:val="000000"/>
          <w:kern w:val="0"/>
          <w:szCs w:val="32"/>
          <w:bdr w:val="none" w:sz="0" w:space="0" w:color="auto" w:frame="1"/>
        </w:rPr>
        <w:t>年度未发生涉及市人力资源和社会保障局的有关政府信息公开的举报投诉、行政复议案或行政诉讼案。</w:t>
      </w:r>
    </w:p>
    <w:p w14:paraId="0066AC0C" w14:textId="77777777" w:rsidR="00C723B2" w:rsidRPr="00C723B2" w:rsidRDefault="00C723B2" w:rsidP="00C723B2">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723B2">
        <w:rPr>
          <w:rFonts w:ascii="黑体" w:eastAsia="黑体" w:hAnsi="黑体" w:cs="宋体" w:hint="eastAsia"/>
          <w:color w:val="000000"/>
          <w:kern w:val="0"/>
          <w:szCs w:val="32"/>
          <w:bdr w:val="none" w:sz="0" w:space="0" w:color="auto" w:frame="1"/>
        </w:rPr>
        <w:t>六、人大代表建议和政协提案办理结果公开情况</w:t>
      </w:r>
    </w:p>
    <w:p w14:paraId="7DE2F636" w14:textId="77777777" w:rsidR="00C723B2" w:rsidRPr="00C723B2" w:rsidRDefault="00C723B2" w:rsidP="00C723B2">
      <w:pPr>
        <w:widowControl/>
        <w:shd w:val="clear" w:color="auto" w:fill="FFFFFF"/>
        <w:spacing w:line="600" w:lineRule="atLeast"/>
        <w:ind w:firstLine="630"/>
        <w:jc w:val="left"/>
        <w:rPr>
          <w:rFonts w:ascii="微软雅黑" w:eastAsia="微软雅黑" w:hAnsi="微软雅黑" w:cs="宋体" w:hint="eastAsia"/>
          <w:color w:val="333333"/>
          <w:kern w:val="0"/>
          <w:sz w:val="24"/>
          <w:szCs w:val="24"/>
        </w:rPr>
      </w:pPr>
      <w:r w:rsidRPr="00C723B2">
        <w:rPr>
          <w:rFonts w:ascii="微软雅黑" w:eastAsia="微软雅黑" w:hAnsi="微软雅黑" w:cs="Times New Roman" w:hint="eastAsia"/>
          <w:color w:val="000000"/>
          <w:kern w:val="0"/>
          <w:szCs w:val="32"/>
          <w:bdr w:val="none" w:sz="0" w:space="0" w:color="auto" w:frame="1"/>
        </w:rPr>
        <w:t>2016</w:t>
      </w:r>
      <w:r w:rsidRPr="00C723B2">
        <w:rPr>
          <w:rFonts w:ascii="仿宋_GB2312" w:hAnsi="微软雅黑" w:cs="宋体" w:hint="eastAsia"/>
          <w:color w:val="000000"/>
          <w:kern w:val="0"/>
          <w:szCs w:val="32"/>
          <w:bdr w:val="none" w:sz="0" w:space="0" w:color="auto" w:frame="1"/>
        </w:rPr>
        <w:t>年度，我局共承办市人大代表建议、政协委员提案</w:t>
      </w:r>
      <w:r w:rsidRPr="00C723B2">
        <w:rPr>
          <w:rFonts w:ascii="微软雅黑" w:eastAsia="微软雅黑" w:hAnsi="微软雅黑" w:cs="Times New Roman" w:hint="eastAsia"/>
          <w:color w:val="000000"/>
          <w:kern w:val="0"/>
          <w:szCs w:val="32"/>
          <w:bdr w:val="none" w:sz="0" w:space="0" w:color="auto" w:frame="1"/>
        </w:rPr>
        <w:t>25</w:t>
      </w:r>
      <w:r w:rsidRPr="00C723B2">
        <w:rPr>
          <w:rFonts w:ascii="仿宋_GB2312" w:hAnsi="微软雅黑" w:cs="宋体" w:hint="eastAsia"/>
          <w:color w:val="000000"/>
          <w:kern w:val="0"/>
          <w:szCs w:val="32"/>
          <w:bdr w:val="none" w:sz="0" w:space="0" w:color="auto" w:frame="1"/>
        </w:rPr>
        <w:t>件（主办</w:t>
      </w:r>
      <w:r w:rsidRPr="00C723B2">
        <w:rPr>
          <w:rFonts w:ascii="微软雅黑" w:eastAsia="微软雅黑" w:hAnsi="微软雅黑" w:cs="Times New Roman" w:hint="eastAsia"/>
          <w:color w:val="000000"/>
          <w:kern w:val="0"/>
          <w:szCs w:val="32"/>
          <w:bdr w:val="none" w:sz="0" w:space="0" w:color="auto" w:frame="1"/>
        </w:rPr>
        <w:t>13</w:t>
      </w:r>
      <w:r w:rsidRPr="00C723B2">
        <w:rPr>
          <w:rFonts w:ascii="仿宋_GB2312" w:hAnsi="微软雅黑" w:cs="宋体" w:hint="eastAsia"/>
          <w:color w:val="000000"/>
          <w:kern w:val="0"/>
          <w:szCs w:val="32"/>
          <w:bdr w:val="none" w:sz="0" w:space="0" w:color="auto" w:frame="1"/>
        </w:rPr>
        <w:t>件，协办</w:t>
      </w:r>
      <w:r w:rsidRPr="00C723B2">
        <w:rPr>
          <w:rFonts w:ascii="微软雅黑" w:eastAsia="微软雅黑" w:hAnsi="微软雅黑" w:cs="Times New Roman" w:hint="eastAsia"/>
          <w:color w:val="000000"/>
          <w:kern w:val="0"/>
          <w:szCs w:val="32"/>
          <w:bdr w:val="none" w:sz="0" w:space="0" w:color="auto" w:frame="1"/>
        </w:rPr>
        <w:t>12</w:t>
      </w:r>
      <w:r w:rsidRPr="00C723B2">
        <w:rPr>
          <w:rFonts w:ascii="仿宋_GB2312" w:hAnsi="微软雅黑" w:cs="宋体" w:hint="eastAsia"/>
          <w:color w:val="000000"/>
          <w:kern w:val="0"/>
          <w:szCs w:val="32"/>
          <w:bdr w:val="none" w:sz="0" w:space="0" w:color="auto" w:frame="1"/>
        </w:rPr>
        <w:t>件），其中：人大代表建议</w:t>
      </w:r>
      <w:r w:rsidRPr="00C723B2">
        <w:rPr>
          <w:rFonts w:ascii="微软雅黑" w:eastAsia="微软雅黑" w:hAnsi="微软雅黑" w:cs="Times New Roman" w:hint="eastAsia"/>
          <w:color w:val="000000"/>
          <w:kern w:val="0"/>
          <w:szCs w:val="32"/>
          <w:bdr w:val="none" w:sz="0" w:space="0" w:color="auto" w:frame="1"/>
        </w:rPr>
        <w:t>17</w:t>
      </w:r>
      <w:r w:rsidRPr="00C723B2">
        <w:rPr>
          <w:rFonts w:ascii="仿宋_GB2312" w:hAnsi="微软雅黑" w:cs="宋体" w:hint="eastAsia"/>
          <w:color w:val="000000"/>
          <w:kern w:val="0"/>
          <w:szCs w:val="32"/>
          <w:bdr w:val="none" w:sz="0" w:space="0" w:color="auto" w:frame="1"/>
        </w:rPr>
        <w:t>件（主办</w:t>
      </w:r>
      <w:r w:rsidRPr="00C723B2">
        <w:rPr>
          <w:rFonts w:ascii="微软雅黑" w:eastAsia="微软雅黑" w:hAnsi="微软雅黑" w:cs="Times New Roman" w:hint="eastAsia"/>
          <w:color w:val="000000"/>
          <w:kern w:val="0"/>
          <w:szCs w:val="32"/>
          <w:bdr w:val="none" w:sz="0" w:space="0" w:color="auto" w:frame="1"/>
        </w:rPr>
        <w:t>9</w:t>
      </w:r>
      <w:r w:rsidRPr="00C723B2">
        <w:rPr>
          <w:rFonts w:ascii="仿宋_GB2312" w:hAnsi="微软雅黑" w:cs="宋体" w:hint="eastAsia"/>
          <w:color w:val="000000"/>
          <w:kern w:val="0"/>
          <w:szCs w:val="32"/>
          <w:bdr w:val="none" w:sz="0" w:space="0" w:color="auto" w:frame="1"/>
        </w:rPr>
        <w:t>件，协办</w:t>
      </w:r>
      <w:r w:rsidRPr="00C723B2">
        <w:rPr>
          <w:rFonts w:ascii="微软雅黑" w:eastAsia="微软雅黑" w:hAnsi="微软雅黑" w:cs="Times New Roman" w:hint="eastAsia"/>
          <w:color w:val="000000"/>
          <w:kern w:val="0"/>
          <w:szCs w:val="32"/>
          <w:bdr w:val="none" w:sz="0" w:space="0" w:color="auto" w:frame="1"/>
        </w:rPr>
        <w:t>8</w:t>
      </w:r>
      <w:r w:rsidRPr="00C723B2">
        <w:rPr>
          <w:rFonts w:ascii="仿宋_GB2312" w:hAnsi="微软雅黑" w:cs="宋体" w:hint="eastAsia"/>
          <w:color w:val="000000"/>
          <w:kern w:val="0"/>
          <w:szCs w:val="32"/>
          <w:bdr w:val="none" w:sz="0" w:space="0" w:color="auto" w:frame="1"/>
        </w:rPr>
        <w:t>件）；政协委员提案</w:t>
      </w:r>
      <w:r w:rsidRPr="00C723B2">
        <w:rPr>
          <w:rFonts w:ascii="微软雅黑" w:eastAsia="微软雅黑" w:hAnsi="微软雅黑" w:cs="Times New Roman" w:hint="eastAsia"/>
          <w:color w:val="000000"/>
          <w:kern w:val="0"/>
          <w:szCs w:val="32"/>
          <w:bdr w:val="none" w:sz="0" w:space="0" w:color="auto" w:frame="1"/>
        </w:rPr>
        <w:t>8</w:t>
      </w:r>
      <w:r w:rsidRPr="00C723B2">
        <w:rPr>
          <w:rFonts w:ascii="仿宋_GB2312" w:hAnsi="微软雅黑" w:cs="宋体" w:hint="eastAsia"/>
          <w:color w:val="000000"/>
          <w:kern w:val="0"/>
          <w:szCs w:val="32"/>
          <w:bdr w:val="none" w:sz="0" w:space="0" w:color="auto" w:frame="1"/>
        </w:rPr>
        <w:t>件（主办</w:t>
      </w:r>
      <w:r w:rsidRPr="00C723B2">
        <w:rPr>
          <w:rFonts w:ascii="微软雅黑" w:eastAsia="微软雅黑" w:hAnsi="微软雅黑" w:cs="Times New Roman" w:hint="eastAsia"/>
          <w:color w:val="000000"/>
          <w:kern w:val="0"/>
          <w:szCs w:val="32"/>
          <w:bdr w:val="none" w:sz="0" w:space="0" w:color="auto" w:frame="1"/>
        </w:rPr>
        <w:t>4</w:t>
      </w:r>
      <w:r w:rsidRPr="00C723B2">
        <w:rPr>
          <w:rFonts w:ascii="仿宋_GB2312" w:hAnsi="微软雅黑" w:cs="宋体" w:hint="eastAsia"/>
          <w:color w:val="000000"/>
          <w:kern w:val="0"/>
          <w:szCs w:val="32"/>
          <w:bdr w:val="none" w:sz="0" w:space="0" w:color="auto" w:frame="1"/>
        </w:rPr>
        <w:t>件，协办</w:t>
      </w:r>
      <w:r w:rsidRPr="00C723B2">
        <w:rPr>
          <w:rFonts w:ascii="微软雅黑" w:eastAsia="微软雅黑" w:hAnsi="微软雅黑" w:cs="Times New Roman" w:hint="eastAsia"/>
          <w:color w:val="000000"/>
          <w:kern w:val="0"/>
          <w:szCs w:val="32"/>
          <w:bdr w:val="none" w:sz="0" w:space="0" w:color="auto" w:frame="1"/>
        </w:rPr>
        <w:t>4</w:t>
      </w:r>
      <w:r w:rsidRPr="00C723B2">
        <w:rPr>
          <w:rFonts w:ascii="仿宋_GB2312" w:hAnsi="微软雅黑" w:cs="宋体" w:hint="eastAsia"/>
          <w:color w:val="000000"/>
          <w:kern w:val="0"/>
          <w:szCs w:val="32"/>
          <w:bdr w:val="none" w:sz="0" w:space="0" w:color="auto" w:frame="1"/>
        </w:rPr>
        <w:t>件），内容涉及就业创业、社会保险、人事人才和劳动关系等多个方面内容。在办理过程中，注重协调对接，一一征询当事代表委员的意见，并于</w:t>
      </w:r>
      <w:r w:rsidRPr="00C723B2">
        <w:rPr>
          <w:rFonts w:ascii="微软雅黑" w:eastAsia="微软雅黑" w:hAnsi="微软雅黑" w:cs="Times New Roman" w:hint="eastAsia"/>
          <w:color w:val="000000"/>
          <w:kern w:val="0"/>
          <w:szCs w:val="32"/>
          <w:bdr w:val="none" w:sz="0" w:space="0" w:color="auto" w:frame="1"/>
        </w:rPr>
        <w:t>6</w:t>
      </w:r>
      <w:r w:rsidRPr="00C723B2">
        <w:rPr>
          <w:rFonts w:ascii="仿宋_GB2312" w:hAnsi="微软雅黑" w:cs="宋体" w:hint="eastAsia"/>
          <w:color w:val="000000"/>
          <w:kern w:val="0"/>
          <w:szCs w:val="32"/>
          <w:bdr w:val="none" w:sz="0" w:space="0" w:color="auto" w:frame="1"/>
        </w:rPr>
        <w:t>月</w:t>
      </w:r>
      <w:r w:rsidRPr="00C723B2">
        <w:rPr>
          <w:rFonts w:ascii="微软雅黑" w:eastAsia="微软雅黑" w:hAnsi="微软雅黑" w:cs="Times New Roman" w:hint="eastAsia"/>
          <w:color w:val="000000"/>
          <w:kern w:val="0"/>
          <w:szCs w:val="32"/>
          <w:bdr w:val="none" w:sz="0" w:space="0" w:color="auto" w:frame="1"/>
        </w:rPr>
        <w:t>27</w:t>
      </w:r>
      <w:r w:rsidRPr="00C723B2">
        <w:rPr>
          <w:rFonts w:ascii="仿宋_GB2312" w:hAnsi="微软雅黑" w:cs="宋体" w:hint="eastAsia"/>
          <w:color w:val="000000"/>
          <w:kern w:val="0"/>
          <w:szCs w:val="32"/>
          <w:bdr w:val="none" w:sz="0" w:space="0" w:color="auto" w:frame="1"/>
        </w:rPr>
        <w:t>日召开面复会集中进行了面复。同时，按照《乌海市人民政府办公厅关于做好人大代表建议和政协提案办理结果公开工作的通知》要求，及时将适宜公开的</w:t>
      </w:r>
      <w:r w:rsidRPr="00C723B2">
        <w:rPr>
          <w:rFonts w:ascii="微软雅黑" w:eastAsia="微软雅黑" w:hAnsi="微软雅黑" w:cs="Times New Roman" w:hint="eastAsia"/>
          <w:color w:val="000000"/>
          <w:kern w:val="0"/>
          <w:szCs w:val="32"/>
          <w:bdr w:val="none" w:sz="0" w:space="0" w:color="auto" w:frame="1"/>
        </w:rPr>
        <w:t>6</w:t>
      </w:r>
      <w:r w:rsidRPr="00C723B2">
        <w:rPr>
          <w:rFonts w:ascii="仿宋_GB2312" w:hAnsi="微软雅黑" w:cs="宋体" w:hint="eastAsia"/>
          <w:color w:val="000000"/>
          <w:kern w:val="0"/>
          <w:szCs w:val="32"/>
          <w:bdr w:val="none" w:sz="0" w:space="0" w:color="auto" w:frame="1"/>
        </w:rPr>
        <w:t>件主办建议提案进行了公开。</w:t>
      </w:r>
    </w:p>
    <w:p w14:paraId="070C7C1E" w14:textId="77777777" w:rsidR="00C723B2" w:rsidRPr="00C723B2" w:rsidRDefault="00C723B2" w:rsidP="00C723B2">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723B2">
        <w:rPr>
          <w:rFonts w:ascii="微软雅黑" w:eastAsia="微软雅黑" w:hAnsi="微软雅黑" w:cs="宋体" w:hint="eastAsia"/>
          <w:color w:val="000000"/>
          <w:kern w:val="0"/>
          <w:szCs w:val="32"/>
          <w:bdr w:val="none" w:sz="0" w:space="0" w:color="auto" w:frame="1"/>
        </w:rPr>
        <w:t>七、存在问题及改进措施</w:t>
      </w:r>
      <w:r w:rsidRPr="00C723B2">
        <w:rPr>
          <w:rFonts w:ascii="微软雅黑" w:eastAsia="微软雅黑" w:hAnsi="微软雅黑" w:cs="宋体" w:hint="eastAsia"/>
          <w:color w:val="333333"/>
          <w:kern w:val="0"/>
          <w:sz w:val="24"/>
          <w:szCs w:val="24"/>
        </w:rPr>
        <w:br/>
      </w:r>
      <w:r w:rsidRPr="00C723B2">
        <w:rPr>
          <w:rFonts w:ascii="微软雅黑" w:eastAsia="微软雅黑" w:hAnsi="微软雅黑" w:cs="宋体" w:hint="eastAsia"/>
          <w:color w:val="000000"/>
          <w:kern w:val="0"/>
          <w:szCs w:val="32"/>
          <w:bdr w:val="none" w:sz="0" w:space="0" w:color="auto" w:frame="1"/>
        </w:rPr>
        <w:t xml:space="preserve">　　</w:t>
      </w:r>
      <w:r w:rsidRPr="00C723B2">
        <w:rPr>
          <w:rFonts w:ascii="微软雅黑" w:eastAsia="微软雅黑" w:hAnsi="微软雅黑" w:cs="宋体" w:hint="eastAsia"/>
          <w:color w:val="000000"/>
          <w:kern w:val="0"/>
          <w:szCs w:val="32"/>
          <w:bdr w:val="none" w:sz="0" w:space="0" w:color="auto" w:frame="1"/>
          <w:shd w:val="clear" w:color="auto" w:fill="FFFFFF"/>
        </w:rPr>
        <w:t>虽然我局在推进政务公开方面做了大量的工作，但与上级的要求和群众的</w:t>
      </w:r>
      <w:proofErr w:type="gramStart"/>
      <w:r w:rsidRPr="00C723B2">
        <w:rPr>
          <w:rFonts w:ascii="微软雅黑" w:eastAsia="微软雅黑" w:hAnsi="微软雅黑" w:cs="宋体" w:hint="eastAsia"/>
          <w:color w:val="000000"/>
          <w:kern w:val="0"/>
          <w:szCs w:val="32"/>
          <w:bdr w:val="none" w:sz="0" w:space="0" w:color="auto" w:frame="1"/>
          <w:shd w:val="clear" w:color="auto" w:fill="FFFFFF"/>
        </w:rPr>
        <w:t>期盼仍</w:t>
      </w:r>
      <w:proofErr w:type="gramEnd"/>
      <w:r w:rsidRPr="00C723B2">
        <w:rPr>
          <w:rFonts w:ascii="微软雅黑" w:eastAsia="微软雅黑" w:hAnsi="微软雅黑" w:cs="宋体" w:hint="eastAsia"/>
          <w:color w:val="000000"/>
          <w:kern w:val="0"/>
          <w:szCs w:val="32"/>
          <w:bdr w:val="none" w:sz="0" w:space="0" w:color="auto" w:frame="1"/>
          <w:shd w:val="clear" w:color="auto" w:fill="FFFFFF"/>
        </w:rPr>
        <w:t>存在一些差距，主要表现在：</w:t>
      </w:r>
      <w:r w:rsidRPr="00C723B2">
        <w:rPr>
          <w:rFonts w:ascii="微软雅黑" w:eastAsia="微软雅黑" w:hAnsi="微软雅黑" w:cs="宋体" w:hint="eastAsia"/>
          <w:color w:val="000000"/>
          <w:kern w:val="0"/>
          <w:szCs w:val="32"/>
          <w:bdr w:val="none" w:sz="0" w:space="0" w:color="auto" w:frame="1"/>
        </w:rPr>
        <w:lastRenderedPageBreak/>
        <w:t>部分信息公开不够及时</w:t>
      </w:r>
      <w:r w:rsidRPr="00C723B2">
        <w:rPr>
          <w:rFonts w:ascii="微软雅黑" w:eastAsia="微软雅黑" w:hAnsi="微软雅黑" w:cs="宋体" w:hint="eastAsia"/>
          <w:color w:val="000000"/>
          <w:kern w:val="0"/>
          <w:szCs w:val="32"/>
          <w:bdr w:val="none" w:sz="0" w:space="0" w:color="auto" w:frame="1"/>
          <w:shd w:val="clear" w:color="auto" w:fill="FFFFFF"/>
        </w:rPr>
        <w:t>，公开内容不够丰富，仍存在重业务、</w:t>
      </w:r>
      <w:proofErr w:type="gramStart"/>
      <w:r w:rsidRPr="00C723B2">
        <w:rPr>
          <w:rFonts w:ascii="微软雅黑" w:eastAsia="微软雅黑" w:hAnsi="微软雅黑" w:cs="宋体" w:hint="eastAsia"/>
          <w:color w:val="000000"/>
          <w:kern w:val="0"/>
          <w:szCs w:val="32"/>
          <w:bdr w:val="none" w:sz="0" w:space="0" w:color="auto" w:frame="1"/>
          <w:shd w:val="clear" w:color="auto" w:fill="FFFFFF"/>
        </w:rPr>
        <w:t>轻公开</w:t>
      </w:r>
      <w:proofErr w:type="gramEnd"/>
      <w:r w:rsidRPr="00C723B2">
        <w:rPr>
          <w:rFonts w:ascii="微软雅黑" w:eastAsia="微软雅黑" w:hAnsi="微软雅黑" w:cs="宋体" w:hint="eastAsia"/>
          <w:color w:val="000000"/>
          <w:kern w:val="0"/>
          <w:szCs w:val="32"/>
          <w:bdr w:val="none" w:sz="0" w:space="0" w:color="auto" w:frame="1"/>
          <w:shd w:val="clear" w:color="auto" w:fill="FFFFFF"/>
        </w:rPr>
        <w:t>的现象；公开机制有待于进一步完善，公开渠道需要进一步拓宽等。下一步，我局将重点抓好以下三个方面的工作：</w:t>
      </w:r>
    </w:p>
    <w:p w14:paraId="05024E90" w14:textId="77777777" w:rsidR="00C723B2" w:rsidRPr="00C723B2" w:rsidRDefault="00C723B2" w:rsidP="00C723B2">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723B2">
        <w:rPr>
          <w:rFonts w:ascii="仿宋_GB2312" w:hAnsi="微软雅黑" w:cs="宋体" w:hint="eastAsia"/>
          <w:color w:val="000000"/>
          <w:kern w:val="0"/>
          <w:szCs w:val="32"/>
          <w:bdr w:val="none" w:sz="0" w:space="0" w:color="auto" w:frame="1"/>
        </w:rPr>
        <w:t>一是按照要求，逐步规范公开内容，重点做好就业创业、社会保险等群众关注的焦点热点工作的公开，不断增强时限意识，加强对政务公开信息的审核把关，保证公开信息的及时性、完整性和准确性。</w:t>
      </w:r>
    </w:p>
    <w:p w14:paraId="448C9E9D" w14:textId="77777777" w:rsidR="00C723B2" w:rsidRPr="00C723B2" w:rsidRDefault="00C723B2" w:rsidP="00C723B2">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C723B2">
        <w:rPr>
          <w:rFonts w:ascii="仿宋_GB2312" w:hAnsi="微软雅黑" w:cs="宋体" w:hint="eastAsia"/>
          <w:color w:val="000000"/>
          <w:kern w:val="0"/>
          <w:szCs w:val="32"/>
          <w:bdr w:val="none" w:sz="0" w:space="0" w:color="auto" w:frame="1"/>
        </w:rPr>
        <w:t>二是规范政府信息依申请公开申请接收、登记、办理、审核、答复、归档等环节，推行申请答复制度化，包括答复文书标准化、答复程序严格化、答复时限法定化。</w:t>
      </w:r>
    </w:p>
    <w:p w14:paraId="61ADBEA1" w14:textId="77777777" w:rsidR="00C723B2" w:rsidRPr="00C723B2" w:rsidRDefault="00C723B2" w:rsidP="00C723B2">
      <w:pPr>
        <w:widowControl/>
        <w:shd w:val="clear" w:color="auto" w:fill="FFFFFF"/>
        <w:spacing w:line="580" w:lineRule="atLeast"/>
        <w:ind w:firstLine="640"/>
        <w:jc w:val="left"/>
        <w:rPr>
          <w:rFonts w:ascii="微软雅黑" w:eastAsia="微软雅黑" w:hAnsi="微软雅黑" w:cs="宋体" w:hint="eastAsia"/>
          <w:color w:val="333333"/>
          <w:kern w:val="0"/>
          <w:sz w:val="24"/>
          <w:szCs w:val="24"/>
        </w:rPr>
      </w:pPr>
      <w:r w:rsidRPr="00C723B2">
        <w:rPr>
          <w:rFonts w:ascii="仿宋_GB2312" w:hAnsi="微软雅黑" w:cs="宋体" w:hint="eastAsia"/>
          <w:color w:val="000000"/>
          <w:kern w:val="0"/>
          <w:szCs w:val="32"/>
          <w:bdr w:val="none" w:sz="0" w:space="0" w:color="auto" w:frame="1"/>
        </w:rPr>
        <w:t>三是进一步拓宽公开渠道，搭建多层次、全方位的公开载体，坚持做到“三个公开”，即：将各办事流程所依据的法律政策一律公开，群众关心的热点、社会关注的焦点、权力监督的难点问题一律公开，不涉密的政务事项一律公开，最大限度地保障群众知情权、参与权和监督权。</w:t>
      </w:r>
    </w:p>
    <w:p w14:paraId="45637EEA" w14:textId="77777777" w:rsidR="004A0DFE" w:rsidRPr="00C723B2" w:rsidRDefault="004A0DFE"/>
    <w:sectPr w:rsidR="004A0DFE" w:rsidRPr="00C723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38"/>
    <w:rsid w:val="000039EC"/>
    <w:rsid w:val="000154D9"/>
    <w:rsid w:val="000377BD"/>
    <w:rsid w:val="00041DCC"/>
    <w:rsid w:val="00070665"/>
    <w:rsid w:val="000723ED"/>
    <w:rsid w:val="00080C38"/>
    <w:rsid w:val="0008133C"/>
    <w:rsid w:val="00084DD6"/>
    <w:rsid w:val="00084EBD"/>
    <w:rsid w:val="0008699A"/>
    <w:rsid w:val="00090487"/>
    <w:rsid w:val="00093F55"/>
    <w:rsid w:val="0009684D"/>
    <w:rsid w:val="000A15EF"/>
    <w:rsid w:val="000A1D39"/>
    <w:rsid w:val="000A3213"/>
    <w:rsid w:val="000B4BD4"/>
    <w:rsid w:val="000B7FC1"/>
    <w:rsid w:val="000C39AC"/>
    <w:rsid w:val="000D0DBF"/>
    <w:rsid w:val="000E3672"/>
    <w:rsid w:val="000E3CBD"/>
    <w:rsid w:val="000F0642"/>
    <w:rsid w:val="000F27B8"/>
    <w:rsid w:val="000F3DE2"/>
    <w:rsid w:val="00100DC1"/>
    <w:rsid w:val="00104880"/>
    <w:rsid w:val="001168BD"/>
    <w:rsid w:val="00120EF0"/>
    <w:rsid w:val="001225C2"/>
    <w:rsid w:val="00125C9B"/>
    <w:rsid w:val="00127250"/>
    <w:rsid w:val="00137C9A"/>
    <w:rsid w:val="00145D65"/>
    <w:rsid w:val="001547C0"/>
    <w:rsid w:val="00154D65"/>
    <w:rsid w:val="00160232"/>
    <w:rsid w:val="001665E8"/>
    <w:rsid w:val="00167EEA"/>
    <w:rsid w:val="0017732D"/>
    <w:rsid w:val="0018021C"/>
    <w:rsid w:val="0018389A"/>
    <w:rsid w:val="0018789E"/>
    <w:rsid w:val="00193191"/>
    <w:rsid w:val="001A076A"/>
    <w:rsid w:val="001D32A6"/>
    <w:rsid w:val="001E1A23"/>
    <w:rsid w:val="001E627C"/>
    <w:rsid w:val="001E6645"/>
    <w:rsid w:val="00211AA9"/>
    <w:rsid w:val="00215737"/>
    <w:rsid w:val="002228DC"/>
    <w:rsid w:val="002272BF"/>
    <w:rsid w:val="00230B88"/>
    <w:rsid w:val="0023626C"/>
    <w:rsid w:val="00240FD0"/>
    <w:rsid w:val="002418D8"/>
    <w:rsid w:val="00245564"/>
    <w:rsid w:val="00253465"/>
    <w:rsid w:val="002550F1"/>
    <w:rsid w:val="0026622D"/>
    <w:rsid w:val="00271236"/>
    <w:rsid w:val="00272AF4"/>
    <w:rsid w:val="00274DCD"/>
    <w:rsid w:val="0027647E"/>
    <w:rsid w:val="00286A69"/>
    <w:rsid w:val="00287A74"/>
    <w:rsid w:val="00292602"/>
    <w:rsid w:val="002928A5"/>
    <w:rsid w:val="0029383B"/>
    <w:rsid w:val="002B3E5F"/>
    <w:rsid w:val="002C2055"/>
    <w:rsid w:val="002E1C6B"/>
    <w:rsid w:val="002F54F2"/>
    <w:rsid w:val="002F5F4E"/>
    <w:rsid w:val="0030024C"/>
    <w:rsid w:val="00302697"/>
    <w:rsid w:val="003041B6"/>
    <w:rsid w:val="0030729F"/>
    <w:rsid w:val="00324EA2"/>
    <w:rsid w:val="00325AA1"/>
    <w:rsid w:val="003268A8"/>
    <w:rsid w:val="00330C4D"/>
    <w:rsid w:val="00345635"/>
    <w:rsid w:val="00365280"/>
    <w:rsid w:val="003743BD"/>
    <w:rsid w:val="00380258"/>
    <w:rsid w:val="00381319"/>
    <w:rsid w:val="00382526"/>
    <w:rsid w:val="00393776"/>
    <w:rsid w:val="0039691F"/>
    <w:rsid w:val="003A0EC5"/>
    <w:rsid w:val="003A2BE1"/>
    <w:rsid w:val="003A2DC1"/>
    <w:rsid w:val="003B1621"/>
    <w:rsid w:val="003B7354"/>
    <w:rsid w:val="003B7552"/>
    <w:rsid w:val="003D5D6B"/>
    <w:rsid w:val="003D7F3B"/>
    <w:rsid w:val="003F458F"/>
    <w:rsid w:val="003F4A1D"/>
    <w:rsid w:val="004356CB"/>
    <w:rsid w:val="00444EE3"/>
    <w:rsid w:val="00451586"/>
    <w:rsid w:val="00451EF1"/>
    <w:rsid w:val="004552F0"/>
    <w:rsid w:val="004619EA"/>
    <w:rsid w:val="0046793D"/>
    <w:rsid w:val="00481EF0"/>
    <w:rsid w:val="00482C29"/>
    <w:rsid w:val="00484E9B"/>
    <w:rsid w:val="004868DA"/>
    <w:rsid w:val="00492E60"/>
    <w:rsid w:val="0049356B"/>
    <w:rsid w:val="004A0DFE"/>
    <w:rsid w:val="004A2D7E"/>
    <w:rsid w:val="004A4428"/>
    <w:rsid w:val="004A4C5F"/>
    <w:rsid w:val="004A6CBC"/>
    <w:rsid w:val="004C2C71"/>
    <w:rsid w:val="004C3E8A"/>
    <w:rsid w:val="004D4673"/>
    <w:rsid w:val="004E30DB"/>
    <w:rsid w:val="004E6C8F"/>
    <w:rsid w:val="004F6C79"/>
    <w:rsid w:val="005013FC"/>
    <w:rsid w:val="00502394"/>
    <w:rsid w:val="00504B1D"/>
    <w:rsid w:val="00514C4A"/>
    <w:rsid w:val="0052137A"/>
    <w:rsid w:val="00521D9A"/>
    <w:rsid w:val="0052245C"/>
    <w:rsid w:val="00527DCE"/>
    <w:rsid w:val="00534D9E"/>
    <w:rsid w:val="00535244"/>
    <w:rsid w:val="005408FD"/>
    <w:rsid w:val="00542BE7"/>
    <w:rsid w:val="00544F76"/>
    <w:rsid w:val="0056075B"/>
    <w:rsid w:val="00562A56"/>
    <w:rsid w:val="00567868"/>
    <w:rsid w:val="0057351E"/>
    <w:rsid w:val="0058269C"/>
    <w:rsid w:val="00594DAC"/>
    <w:rsid w:val="005A42E3"/>
    <w:rsid w:val="005B2D21"/>
    <w:rsid w:val="005B3A6C"/>
    <w:rsid w:val="005B4BCA"/>
    <w:rsid w:val="005B763D"/>
    <w:rsid w:val="005D2397"/>
    <w:rsid w:val="005E7F2E"/>
    <w:rsid w:val="005F135A"/>
    <w:rsid w:val="005F1BCF"/>
    <w:rsid w:val="005F478F"/>
    <w:rsid w:val="005F4EEB"/>
    <w:rsid w:val="00620D21"/>
    <w:rsid w:val="00626CDB"/>
    <w:rsid w:val="0063044F"/>
    <w:rsid w:val="006330EE"/>
    <w:rsid w:val="0063389A"/>
    <w:rsid w:val="00640A34"/>
    <w:rsid w:val="0064100C"/>
    <w:rsid w:val="006506CF"/>
    <w:rsid w:val="00652C78"/>
    <w:rsid w:val="006608FA"/>
    <w:rsid w:val="0066570E"/>
    <w:rsid w:val="00666123"/>
    <w:rsid w:val="00666E54"/>
    <w:rsid w:val="00676F01"/>
    <w:rsid w:val="00677E16"/>
    <w:rsid w:val="00680686"/>
    <w:rsid w:val="00684A44"/>
    <w:rsid w:val="006A5FE4"/>
    <w:rsid w:val="006A7BFD"/>
    <w:rsid w:val="006B1B2B"/>
    <w:rsid w:val="006B745B"/>
    <w:rsid w:val="006E02D1"/>
    <w:rsid w:val="006E04FA"/>
    <w:rsid w:val="006E3325"/>
    <w:rsid w:val="006F0568"/>
    <w:rsid w:val="006F3AAA"/>
    <w:rsid w:val="006F6DFC"/>
    <w:rsid w:val="00706FC9"/>
    <w:rsid w:val="00707CB5"/>
    <w:rsid w:val="00714ADF"/>
    <w:rsid w:val="007163CD"/>
    <w:rsid w:val="007243BC"/>
    <w:rsid w:val="00727CA1"/>
    <w:rsid w:val="00731276"/>
    <w:rsid w:val="007337D5"/>
    <w:rsid w:val="007340E0"/>
    <w:rsid w:val="007410F2"/>
    <w:rsid w:val="007451F7"/>
    <w:rsid w:val="00760CFA"/>
    <w:rsid w:val="00767FCE"/>
    <w:rsid w:val="00774E64"/>
    <w:rsid w:val="00775521"/>
    <w:rsid w:val="00784C03"/>
    <w:rsid w:val="007948D2"/>
    <w:rsid w:val="00795A7A"/>
    <w:rsid w:val="00796EB1"/>
    <w:rsid w:val="007A2213"/>
    <w:rsid w:val="007A2342"/>
    <w:rsid w:val="007A4F9B"/>
    <w:rsid w:val="007B13B5"/>
    <w:rsid w:val="007B19B7"/>
    <w:rsid w:val="007B69C9"/>
    <w:rsid w:val="007D0C92"/>
    <w:rsid w:val="0080674C"/>
    <w:rsid w:val="0081328B"/>
    <w:rsid w:val="008247C9"/>
    <w:rsid w:val="0082520B"/>
    <w:rsid w:val="008258E9"/>
    <w:rsid w:val="00847E6D"/>
    <w:rsid w:val="00856316"/>
    <w:rsid w:val="0086164E"/>
    <w:rsid w:val="0087252D"/>
    <w:rsid w:val="00884183"/>
    <w:rsid w:val="008863B2"/>
    <w:rsid w:val="00890008"/>
    <w:rsid w:val="00890638"/>
    <w:rsid w:val="0089334A"/>
    <w:rsid w:val="00897CF8"/>
    <w:rsid w:val="008B03F0"/>
    <w:rsid w:val="008B168A"/>
    <w:rsid w:val="008B5C46"/>
    <w:rsid w:val="008D6010"/>
    <w:rsid w:val="008D7479"/>
    <w:rsid w:val="008E41AD"/>
    <w:rsid w:val="008E6926"/>
    <w:rsid w:val="00900135"/>
    <w:rsid w:val="00901B42"/>
    <w:rsid w:val="00901C05"/>
    <w:rsid w:val="0090693D"/>
    <w:rsid w:val="00912826"/>
    <w:rsid w:val="00914080"/>
    <w:rsid w:val="00916138"/>
    <w:rsid w:val="00920005"/>
    <w:rsid w:val="00926F54"/>
    <w:rsid w:val="0093244D"/>
    <w:rsid w:val="009402D0"/>
    <w:rsid w:val="00957C12"/>
    <w:rsid w:val="0096128E"/>
    <w:rsid w:val="009716F9"/>
    <w:rsid w:val="009747D4"/>
    <w:rsid w:val="0098630E"/>
    <w:rsid w:val="00990D0D"/>
    <w:rsid w:val="00995E19"/>
    <w:rsid w:val="009965FE"/>
    <w:rsid w:val="009A33ED"/>
    <w:rsid w:val="009B3BBC"/>
    <w:rsid w:val="009C01C5"/>
    <w:rsid w:val="009E4A9D"/>
    <w:rsid w:val="009F4765"/>
    <w:rsid w:val="009F6A0C"/>
    <w:rsid w:val="00A01FF4"/>
    <w:rsid w:val="00A066EF"/>
    <w:rsid w:val="00A153CE"/>
    <w:rsid w:val="00A15A5D"/>
    <w:rsid w:val="00A23252"/>
    <w:rsid w:val="00A242D1"/>
    <w:rsid w:val="00A460CF"/>
    <w:rsid w:val="00A75276"/>
    <w:rsid w:val="00A84B33"/>
    <w:rsid w:val="00A902EC"/>
    <w:rsid w:val="00A93FA8"/>
    <w:rsid w:val="00A97195"/>
    <w:rsid w:val="00AA66E5"/>
    <w:rsid w:val="00AA7616"/>
    <w:rsid w:val="00AB2C37"/>
    <w:rsid w:val="00AB6347"/>
    <w:rsid w:val="00AC5699"/>
    <w:rsid w:val="00AD02AA"/>
    <w:rsid w:val="00AD1FC5"/>
    <w:rsid w:val="00AE2D37"/>
    <w:rsid w:val="00AE5933"/>
    <w:rsid w:val="00AF3447"/>
    <w:rsid w:val="00B0162C"/>
    <w:rsid w:val="00B0172C"/>
    <w:rsid w:val="00B01813"/>
    <w:rsid w:val="00B07A51"/>
    <w:rsid w:val="00B12D97"/>
    <w:rsid w:val="00B20F63"/>
    <w:rsid w:val="00B30794"/>
    <w:rsid w:val="00B53B14"/>
    <w:rsid w:val="00B57B46"/>
    <w:rsid w:val="00B6231C"/>
    <w:rsid w:val="00B7387D"/>
    <w:rsid w:val="00B74622"/>
    <w:rsid w:val="00B90AB1"/>
    <w:rsid w:val="00B9437F"/>
    <w:rsid w:val="00BB3C1B"/>
    <w:rsid w:val="00BB6D7C"/>
    <w:rsid w:val="00BC2E86"/>
    <w:rsid w:val="00BD5C03"/>
    <w:rsid w:val="00BE1A75"/>
    <w:rsid w:val="00BF1EBD"/>
    <w:rsid w:val="00BF44FB"/>
    <w:rsid w:val="00BF4B1F"/>
    <w:rsid w:val="00BF5558"/>
    <w:rsid w:val="00C00F5E"/>
    <w:rsid w:val="00C17C77"/>
    <w:rsid w:val="00C23B62"/>
    <w:rsid w:val="00C31F76"/>
    <w:rsid w:val="00C326F5"/>
    <w:rsid w:val="00C452E7"/>
    <w:rsid w:val="00C46A8B"/>
    <w:rsid w:val="00C5209B"/>
    <w:rsid w:val="00C525FE"/>
    <w:rsid w:val="00C5593D"/>
    <w:rsid w:val="00C55E8D"/>
    <w:rsid w:val="00C71091"/>
    <w:rsid w:val="00C71E26"/>
    <w:rsid w:val="00C723B2"/>
    <w:rsid w:val="00C81822"/>
    <w:rsid w:val="00CB34D3"/>
    <w:rsid w:val="00CB5181"/>
    <w:rsid w:val="00CC1062"/>
    <w:rsid w:val="00CC150B"/>
    <w:rsid w:val="00CC5629"/>
    <w:rsid w:val="00CD0675"/>
    <w:rsid w:val="00CD0DB3"/>
    <w:rsid w:val="00CD16B9"/>
    <w:rsid w:val="00CE2680"/>
    <w:rsid w:val="00CE6EDE"/>
    <w:rsid w:val="00CF601B"/>
    <w:rsid w:val="00D030F9"/>
    <w:rsid w:val="00D04642"/>
    <w:rsid w:val="00D14B49"/>
    <w:rsid w:val="00D2751C"/>
    <w:rsid w:val="00D31BDC"/>
    <w:rsid w:val="00D5602E"/>
    <w:rsid w:val="00D56C5C"/>
    <w:rsid w:val="00D60776"/>
    <w:rsid w:val="00D65078"/>
    <w:rsid w:val="00D6507F"/>
    <w:rsid w:val="00D669BF"/>
    <w:rsid w:val="00D739B5"/>
    <w:rsid w:val="00D87EF4"/>
    <w:rsid w:val="00D93F76"/>
    <w:rsid w:val="00DA5C46"/>
    <w:rsid w:val="00DB537B"/>
    <w:rsid w:val="00DD2183"/>
    <w:rsid w:val="00DD560D"/>
    <w:rsid w:val="00DD7628"/>
    <w:rsid w:val="00DE60A2"/>
    <w:rsid w:val="00DF0DF7"/>
    <w:rsid w:val="00DF43BC"/>
    <w:rsid w:val="00E03FB7"/>
    <w:rsid w:val="00E07D82"/>
    <w:rsid w:val="00E116DB"/>
    <w:rsid w:val="00E245AB"/>
    <w:rsid w:val="00E310E5"/>
    <w:rsid w:val="00E36003"/>
    <w:rsid w:val="00E401AA"/>
    <w:rsid w:val="00E53D8F"/>
    <w:rsid w:val="00E5416E"/>
    <w:rsid w:val="00E60786"/>
    <w:rsid w:val="00E626F6"/>
    <w:rsid w:val="00E64971"/>
    <w:rsid w:val="00E70BD1"/>
    <w:rsid w:val="00E716D1"/>
    <w:rsid w:val="00E8001E"/>
    <w:rsid w:val="00E878E5"/>
    <w:rsid w:val="00E922EE"/>
    <w:rsid w:val="00EA0FE3"/>
    <w:rsid w:val="00EB26CC"/>
    <w:rsid w:val="00EB5CDE"/>
    <w:rsid w:val="00EC30DC"/>
    <w:rsid w:val="00EC4B07"/>
    <w:rsid w:val="00ED603F"/>
    <w:rsid w:val="00EE1067"/>
    <w:rsid w:val="00EE110E"/>
    <w:rsid w:val="00EE167D"/>
    <w:rsid w:val="00EF1174"/>
    <w:rsid w:val="00F11D64"/>
    <w:rsid w:val="00F2232A"/>
    <w:rsid w:val="00F34F25"/>
    <w:rsid w:val="00F54DD3"/>
    <w:rsid w:val="00F55B57"/>
    <w:rsid w:val="00F6745D"/>
    <w:rsid w:val="00F903BC"/>
    <w:rsid w:val="00F95396"/>
    <w:rsid w:val="00FA3515"/>
    <w:rsid w:val="00FB7EB5"/>
    <w:rsid w:val="00FC125F"/>
    <w:rsid w:val="00FC1F9B"/>
    <w:rsid w:val="00FC23C1"/>
    <w:rsid w:val="00FC6494"/>
    <w:rsid w:val="00FD1F67"/>
    <w:rsid w:val="00FE2D83"/>
    <w:rsid w:val="00FE4A89"/>
    <w:rsid w:val="00FF7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6F448C-5165-4B77-8580-9D34B246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723B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961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3452</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zhihong</dc:creator>
  <cp:keywords/>
  <dc:description/>
  <cp:lastModifiedBy>wang zhihong</cp:lastModifiedBy>
  <cp:revision>3</cp:revision>
  <dcterms:created xsi:type="dcterms:W3CDTF">2020-04-27T08:44:00Z</dcterms:created>
  <dcterms:modified xsi:type="dcterms:W3CDTF">2020-04-27T08:44:00Z</dcterms:modified>
</cp:coreProperties>
</file>